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34"/>
          <w:szCs w:val="34"/>
        </w:rPr>
      </w:pPr>
      <w:r w:rsidRPr="00185064">
        <w:rPr>
          <w:b/>
          <w:sz w:val="34"/>
          <w:szCs w:val="34"/>
        </w:rPr>
        <w:t xml:space="preserve">СОВЕТ ТАРСКОГО МУНИЦИПАЛЬНОГО РАЙОНА </w:t>
      </w: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34"/>
          <w:szCs w:val="34"/>
        </w:rPr>
      </w:pPr>
      <w:r w:rsidRPr="00185064">
        <w:rPr>
          <w:b/>
          <w:sz w:val="34"/>
          <w:szCs w:val="34"/>
        </w:rPr>
        <w:t>ОМСКОЙ ОБЛАСТИ</w:t>
      </w: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185064">
        <w:rPr>
          <w:b/>
          <w:sz w:val="28"/>
          <w:szCs w:val="28"/>
        </w:rPr>
        <w:t>РЕШЕНИЕ (проект)</w:t>
      </w: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185064" w:rsidRPr="00185064" w:rsidRDefault="00874608" w:rsidP="00185064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 </w:t>
      </w:r>
      <w:r w:rsidR="00AC04B9">
        <w:rPr>
          <w:b/>
          <w:sz w:val="28"/>
          <w:szCs w:val="28"/>
        </w:rPr>
        <w:t>марта</w:t>
      </w:r>
      <w:r w:rsidR="00185064" w:rsidRPr="00185064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="00185064">
        <w:rPr>
          <w:b/>
          <w:sz w:val="28"/>
          <w:szCs w:val="28"/>
        </w:rPr>
        <w:t xml:space="preserve"> года</w:t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B2559B">
        <w:rPr>
          <w:b/>
          <w:sz w:val="28"/>
          <w:szCs w:val="28"/>
        </w:rPr>
        <w:tab/>
      </w:r>
      <w:r w:rsidR="00185064">
        <w:rPr>
          <w:b/>
          <w:sz w:val="28"/>
          <w:szCs w:val="28"/>
        </w:rPr>
        <w:tab/>
      </w:r>
      <w:r w:rsidR="00A23390">
        <w:rPr>
          <w:b/>
          <w:sz w:val="28"/>
          <w:szCs w:val="28"/>
        </w:rPr>
        <w:t xml:space="preserve">   </w:t>
      </w:r>
      <w:r w:rsidR="006D7983">
        <w:rPr>
          <w:b/>
          <w:sz w:val="28"/>
          <w:szCs w:val="28"/>
        </w:rPr>
        <w:t>№__</w:t>
      </w:r>
      <w:r w:rsidR="00A23390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83</w:t>
      </w:r>
      <w:r w:rsidR="00B2559B">
        <w:rPr>
          <w:b/>
          <w:sz w:val="28"/>
          <w:szCs w:val="28"/>
        </w:rPr>
        <w:t>-пр</w:t>
      </w:r>
    </w:p>
    <w:p w:rsidR="00185064" w:rsidRPr="00185064" w:rsidRDefault="00185064" w:rsidP="00185064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185064" w:rsidRPr="00185064" w:rsidRDefault="00185064" w:rsidP="00185064">
      <w:pPr>
        <w:widowControl/>
        <w:tabs>
          <w:tab w:val="left" w:pos="0"/>
          <w:tab w:val="left" w:pos="4320"/>
          <w:tab w:val="left" w:pos="8640"/>
        </w:tabs>
        <w:autoSpaceDE/>
        <w:autoSpaceDN/>
        <w:adjustRightInd/>
        <w:jc w:val="center"/>
        <w:rPr>
          <w:sz w:val="28"/>
          <w:szCs w:val="28"/>
        </w:rPr>
      </w:pPr>
      <w:r w:rsidRPr="00185064">
        <w:rPr>
          <w:sz w:val="28"/>
          <w:szCs w:val="28"/>
        </w:rPr>
        <w:t>г. Тара</w:t>
      </w:r>
    </w:p>
    <w:p w:rsidR="006D4E76" w:rsidRDefault="006D4E76" w:rsidP="006D4E76">
      <w:pPr>
        <w:shd w:val="clear" w:color="auto" w:fill="FFFFFF"/>
        <w:spacing w:line="288" w:lineRule="exact"/>
        <w:ind w:right="91"/>
        <w:rPr>
          <w:b/>
          <w:bCs/>
          <w:spacing w:val="-3"/>
          <w:sz w:val="28"/>
          <w:szCs w:val="28"/>
        </w:rPr>
      </w:pPr>
    </w:p>
    <w:p w:rsidR="006D4E76" w:rsidRDefault="006D4E76" w:rsidP="006D4E76">
      <w:pPr>
        <w:shd w:val="clear" w:color="auto" w:fill="FFFFFF"/>
        <w:spacing w:line="288" w:lineRule="exact"/>
        <w:ind w:right="91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Об отч</w:t>
      </w:r>
      <w:r w:rsidR="00DD6FA2">
        <w:rPr>
          <w:b/>
          <w:bCs/>
          <w:spacing w:val="-3"/>
          <w:sz w:val="28"/>
          <w:szCs w:val="28"/>
        </w:rPr>
        <w:t>ё</w:t>
      </w:r>
      <w:r>
        <w:rPr>
          <w:b/>
          <w:bCs/>
          <w:spacing w:val="-3"/>
          <w:sz w:val="28"/>
          <w:szCs w:val="28"/>
        </w:rPr>
        <w:t>те начальника ОМВД Росси</w:t>
      </w:r>
      <w:r w:rsidR="00FF6832">
        <w:rPr>
          <w:b/>
          <w:bCs/>
          <w:spacing w:val="-3"/>
          <w:sz w:val="28"/>
          <w:szCs w:val="28"/>
        </w:rPr>
        <w:t>и</w:t>
      </w:r>
      <w:r>
        <w:rPr>
          <w:b/>
          <w:bCs/>
          <w:spacing w:val="-3"/>
          <w:sz w:val="28"/>
          <w:szCs w:val="28"/>
        </w:rPr>
        <w:t xml:space="preserve"> по Тарскому</w:t>
      </w:r>
      <w:r w:rsidR="00185064">
        <w:rPr>
          <w:b/>
          <w:bCs/>
          <w:spacing w:val="-3"/>
          <w:sz w:val="28"/>
          <w:szCs w:val="28"/>
        </w:rPr>
        <w:t xml:space="preserve"> району по итогам работы за 202</w:t>
      </w:r>
      <w:r w:rsidR="00874608">
        <w:rPr>
          <w:b/>
          <w:bCs/>
          <w:spacing w:val="-3"/>
          <w:sz w:val="28"/>
          <w:szCs w:val="28"/>
        </w:rPr>
        <w:t>4</w:t>
      </w:r>
      <w:r>
        <w:rPr>
          <w:b/>
          <w:bCs/>
          <w:spacing w:val="-3"/>
          <w:sz w:val="28"/>
          <w:szCs w:val="28"/>
        </w:rPr>
        <w:t xml:space="preserve"> год</w:t>
      </w:r>
    </w:p>
    <w:p w:rsidR="006D4E76" w:rsidRDefault="006D4E76" w:rsidP="006D4E76">
      <w:pPr>
        <w:shd w:val="clear" w:color="auto" w:fill="FFFFFF"/>
        <w:spacing w:line="288" w:lineRule="exact"/>
        <w:ind w:right="91"/>
        <w:rPr>
          <w:b/>
          <w:bCs/>
          <w:spacing w:val="-3"/>
          <w:sz w:val="28"/>
          <w:szCs w:val="28"/>
        </w:rPr>
      </w:pPr>
    </w:p>
    <w:p w:rsidR="006D4E76" w:rsidRDefault="006D4E76" w:rsidP="006D4E7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</w:t>
      </w:r>
      <w:r>
        <w:rPr>
          <w:bCs/>
          <w:spacing w:val="-3"/>
          <w:sz w:val="28"/>
          <w:szCs w:val="28"/>
        </w:rPr>
        <w:t>информацию</w:t>
      </w:r>
      <w:r w:rsidRPr="002250BE">
        <w:rPr>
          <w:bCs/>
          <w:spacing w:val="-3"/>
          <w:sz w:val="28"/>
          <w:szCs w:val="28"/>
        </w:rPr>
        <w:t xml:space="preserve"> </w:t>
      </w:r>
      <w:r w:rsidR="00F73F08" w:rsidRPr="00F73F08">
        <w:rPr>
          <w:bCs/>
          <w:spacing w:val="-3"/>
          <w:sz w:val="28"/>
          <w:szCs w:val="28"/>
        </w:rPr>
        <w:t>начальника ОМВД России по Тарско</w:t>
      </w:r>
      <w:r w:rsidR="00F73F08">
        <w:rPr>
          <w:bCs/>
          <w:spacing w:val="-3"/>
          <w:sz w:val="28"/>
          <w:szCs w:val="28"/>
        </w:rPr>
        <w:t xml:space="preserve">му району подполковник полиции </w:t>
      </w:r>
      <w:r w:rsidR="002C7B3D">
        <w:rPr>
          <w:bCs/>
          <w:spacing w:val="-3"/>
          <w:sz w:val="28"/>
          <w:szCs w:val="28"/>
        </w:rPr>
        <w:t>А.С. Баженова</w:t>
      </w:r>
      <w:r>
        <w:rPr>
          <w:bCs/>
          <w:spacing w:val="-3"/>
          <w:sz w:val="28"/>
          <w:szCs w:val="28"/>
        </w:rPr>
        <w:t xml:space="preserve"> о мерах, принимаемых ОМВД России по Тарскому району по охране общественного порядка и общественной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 на террито</w:t>
      </w:r>
      <w:r w:rsidR="006D7983">
        <w:rPr>
          <w:bCs/>
          <w:spacing w:val="-3"/>
          <w:sz w:val="28"/>
          <w:szCs w:val="28"/>
        </w:rPr>
        <w:t>рии Тарского района в 202</w:t>
      </w:r>
      <w:r w:rsidR="008C258B">
        <w:rPr>
          <w:bCs/>
          <w:spacing w:val="-3"/>
          <w:sz w:val="28"/>
          <w:szCs w:val="28"/>
        </w:rPr>
        <w:t>4</w:t>
      </w:r>
      <w:r w:rsidR="00A520B6">
        <w:rPr>
          <w:bCs/>
          <w:spacing w:val="-3"/>
          <w:sz w:val="28"/>
          <w:szCs w:val="28"/>
        </w:rPr>
        <w:t xml:space="preserve"> году</w:t>
      </w:r>
      <w:r>
        <w:rPr>
          <w:bCs/>
          <w:spacing w:val="-3"/>
          <w:sz w:val="28"/>
          <w:szCs w:val="28"/>
        </w:rPr>
        <w:t>, руководствуясь Федеральным законом Российской Федерации «О полиции», Уста</w:t>
      </w:r>
      <w:r>
        <w:rPr>
          <w:sz w:val="28"/>
          <w:szCs w:val="28"/>
        </w:rPr>
        <w:t>вом Тарского муниц</w:t>
      </w:r>
      <w:r w:rsidR="005C78B7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 Совет Тарского муниципального района </w:t>
      </w:r>
      <w:r w:rsidRPr="0042161C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6D4E76" w:rsidRPr="00325BE8" w:rsidRDefault="006D4E76" w:rsidP="006D4E76">
      <w:pPr>
        <w:shd w:val="clear" w:color="auto" w:fill="FFFFFF"/>
        <w:spacing w:line="288" w:lineRule="exact"/>
        <w:ind w:right="91"/>
        <w:rPr>
          <w:b/>
          <w:bCs/>
          <w:sz w:val="28"/>
          <w:szCs w:val="28"/>
        </w:rPr>
      </w:pPr>
    </w:p>
    <w:p w:rsidR="006D4E76" w:rsidRPr="00F73F08" w:rsidRDefault="00A520B6" w:rsidP="00F73F08">
      <w:pPr>
        <w:numPr>
          <w:ilvl w:val="0"/>
          <w:numId w:val="1"/>
        </w:numPr>
        <w:shd w:val="clear" w:color="auto" w:fill="FFFFFF"/>
        <w:tabs>
          <w:tab w:val="clear" w:pos="780"/>
          <w:tab w:val="num" w:pos="567"/>
        </w:tabs>
        <w:ind w:left="0" w:firstLine="567"/>
        <w:jc w:val="both"/>
        <w:rPr>
          <w:bCs/>
          <w:spacing w:val="-3"/>
          <w:sz w:val="28"/>
          <w:szCs w:val="28"/>
        </w:rPr>
      </w:pPr>
      <w:r w:rsidRPr="00F73F08">
        <w:rPr>
          <w:sz w:val="28"/>
          <w:szCs w:val="28"/>
        </w:rPr>
        <w:t xml:space="preserve">Принять </w:t>
      </w:r>
      <w:r w:rsidR="00874608">
        <w:rPr>
          <w:bCs/>
          <w:spacing w:val="-3"/>
          <w:sz w:val="28"/>
          <w:szCs w:val="28"/>
        </w:rPr>
        <w:t>отчёт</w:t>
      </w:r>
      <w:r w:rsidR="00F73F08" w:rsidRPr="00F73F08">
        <w:rPr>
          <w:bCs/>
          <w:spacing w:val="-3"/>
          <w:sz w:val="28"/>
          <w:szCs w:val="28"/>
        </w:rPr>
        <w:t xml:space="preserve"> начальника ОМВД России по Тарскому району </w:t>
      </w:r>
      <w:r w:rsidR="00F73F08">
        <w:rPr>
          <w:bCs/>
          <w:spacing w:val="-3"/>
          <w:sz w:val="28"/>
          <w:szCs w:val="28"/>
        </w:rPr>
        <w:t xml:space="preserve">подполковник полиции </w:t>
      </w:r>
      <w:r w:rsidR="00F73F08" w:rsidRPr="00F73F08">
        <w:rPr>
          <w:bCs/>
          <w:spacing w:val="-3"/>
          <w:sz w:val="28"/>
          <w:szCs w:val="28"/>
        </w:rPr>
        <w:t>А.С. Баженов</w:t>
      </w:r>
      <w:r w:rsidR="002C7B3D">
        <w:rPr>
          <w:bCs/>
          <w:spacing w:val="-3"/>
          <w:sz w:val="28"/>
          <w:szCs w:val="28"/>
        </w:rPr>
        <w:t>а о</w:t>
      </w:r>
      <w:r w:rsidR="00DC3A21" w:rsidRPr="00F73F08">
        <w:rPr>
          <w:bCs/>
          <w:spacing w:val="-3"/>
          <w:sz w:val="28"/>
          <w:szCs w:val="28"/>
        </w:rPr>
        <w:t xml:space="preserve"> мерах, принимаемых ОМВД России по Тарскому району по охране общественного порядка и общественной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 на </w:t>
      </w:r>
      <w:r w:rsidR="00185064" w:rsidRPr="00F73F08">
        <w:rPr>
          <w:bCs/>
          <w:spacing w:val="-3"/>
          <w:sz w:val="28"/>
          <w:szCs w:val="28"/>
        </w:rPr>
        <w:t>территории Тарского района в 202</w:t>
      </w:r>
      <w:r w:rsidR="00874608">
        <w:rPr>
          <w:bCs/>
          <w:spacing w:val="-3"/>
          <w:sz w:val="28"/>
          <w:szCs w:val="28"/>
        </w:rPr>
        <w:t>4</w:t>
      </w:r>
      <w:r w:rsidR="007E383C" w:rsidRPr="00F73F08">
        <w:rPr>
          <w:bCs/>
          <w:spacing w:val="-3"/>
          <w:sz w:val="28"/>
          <w:szCs w:val="28"/>
        </w:rPr>
        <w:t xml:space="preserve"> году </w:t>
      </w:r>
      <w:r w:rsidRPr="00F73F08">
        <w:rPr>
          <w:bCs/>
          <w:spacing w:val="-3"/>
          <w:sz w:val="28"/>
          <w:szCs w:val="28"/>
        </w:rPr>
        <w:t>к сведению.</w:t>
      </w:r>
    </w:p>
    <w:p w:rsidR="006D4E76" w:rsidRPr="00325BE8" w:rsidRDefault="006D4E76" w:rsidP="006D4E76">
      <w:pPr>
        <w:shd w:val="clear" w:color="auto" w:fill="FFFFFF"/>
        <w:spacing w:line="288" w:lineRule="exact"/>
        <w:ind w:right="91"/>
        <w:rPr>
          <w:b/>
          <w:bCs/>
          <w:sz w:val="28"/>
          <w:szCs w:val="28"/>
        </w:rPr>
      </w:pPr>
    </w:p>
    <w:p w:rsidR="006D4E76" w:rsidRDefault="006D4E76" w:rsidP="006D4E76">
      <w:pPr>
        <w:shd w:val="clear" w:color="auto" w:fill="FFFFFF"/>
        <w:spacing w:line="288" w:lineRule="exact"/>
        <w:ind w:right="91"/>
        <w:rPr>
          <w:b/>
          <w:bCs/>
          <w:spacing w:val="-3"/>
          <w:sz w:val="28"/>
          <w:szCs w:val="28"/>
        </w:rPr>
      </w:pPr>
    </w:p>
    <w:p w:rsidR="00B3689B" w:rsidRDefault="00B3689B" w:rsidP="006D4E76">
      <w:pPr>
        <w:shd w:val="clear" w:color="auto" w:fill="FFFFFF"/>
        <w:spacing w:line="288" w:lineRule="exact"/>
        <w:ind w:right="91"/>
        <w:rPr>
          <w:b/>
          <w:bCs/>
          <w:spacing w:val="-3"/>
          <w:sz w:val="28"/>
          <w:szCs w:val="28"/>
        </w:rPr>
      </w:pP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37DBD">
        <w:rPr>
          <w:sz w:val="28"/>
          <w:szCs w:val="28"/>
        </w:rPr>
        <w:t xml:space="preserve">Председатель Совета </w:t>
      </w: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37DBD">
        <w:rPr>
          <w:sz w:val="28"/>
          <w:szCs w:val="28"/>
        </w:rPr>
        <w:t>Тарског</w:t>
      </w:r>
      <w:r>
        <w:rPr>
          <w:sz w:val="28"/>
          <w:szCs w:val="28"/>
        </w:rPr>
        <w:t xml:space="preserve">о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874608">
        <w:rPr>
          <w:sz w:val="28"/>
          <w:szCs w:val="28"/>
        </w:rPr>
        <w:t xml:space="preserve">     Л.Г. Ершов</w:t>
      </w: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37DBD" w:rsidRPr="00137DBD" w:rsidRDefault="00137DBD" w:rsidP="00137DB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37DBD">
        <w:rPr>
          <w:sz w:val="28"/>
          <w:szCs w:val="28"/>
        </w:rPr>
        <w:t xml:space="preserve">Глава Тарского муниципального района </w:t>
      </w:r>
      <w:r w:rsidRPr="00137DBD">
        <w:rPr>
          <w:sz w:val="28"/>
          <w:szCs w:val="28"/>
        </w:rPr>
        <w:tab/>
      </w:r>
      <w:r w:rsidRPr="00137DBD">
        <w:rPr>
          <w:sz w:val="28"/>
          <w:szCs w:val="28"/>
        </w:rPr>
        <w:tab/>
      </w:r>
      <w:r w:rsidRPr="00137DBD">
        <w:rPr>
          <w:sz w:val="28"/>
          <w:szCs w:val="28"/>
        </w:rPr>
        <w:tab/>
      </w:r>
      <w:r w:rsidRPr="00137DBD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137DBD">
        <w:rPr>
          <w:sz w:val="28"/>
          <w:szCs w:val="28"/>
        </w:rPr>
        <w:t>Е.Н. Лысаков</w:t>
      </w:r>
    </w:p>
    <w:p w:rsidR="00986D95" w:rsidRDefault="00986D95">
      <w:pPr>
        <w:widowControl/>
        <w:autoSpaceDE/>
        <w:autoSpaceDN/>
        <w:adjustRightInd/>
        <w:spacing w:after="200" w:line="276" w:lineRule="auto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br w:type="page"/>
      </w:r>
    </w:p>
    <w:p w:rsidR="00986D95" w:rsidRPr="00986D95" w:rsidRDefault="00986D95" w:rsidP="00986D95">
      <w:pPr>
        <w:jc w:val="right"/>
        <w:rPr>
          <w:sz w:val="24"/>
          <w:szCs w:val="24"/>
        </w:rPr>
      </w:pPr>
      <w:r w:rsidRPr="00986D95">
        <w:rPr>
          <w:sz w:val="24"/>
          <w:szCs w:val="24"/>
        </w:rPr>
        <w:lastRenderedPageBreak/>
        <w:t>Приложение</w:t>
      </w:r>
    </w:p>
    <w:p w:rsidR="00986D95" w:rsidRPr="00986D95" w:rsidRDefault="00986D95" w:rsidP="00986D95">
      <w:pPr>
        <w:jc w:val="right"/>
        <w:rPr>
          <w:sz w:val="24"/>
          <w:szCs w:val="24"/>
        </w:rPr>
      </w:pPr>
      <w:r w:rsidRPr="00986D95">
        <w:rPr>
          <w:sz w:val="24"/>
          <w:szCs w:val="24"/>
        </w:rPr>
        <w:t xml:space="preserve">к решению Совета </w:t>
      </w:r>
    </w:p>
    <w:p w:rsidR="00986D95" w:rsidRPr="00986D95" w:rsidRDefault="00986D95" w:rsidP="00986D95">
      <w:pPr>
        <w:jc w:val="right"/>
        <w:rPr>
          <w:sz w:val="24"/>
          <w:szCs w:val="24"/>
        </w:rPr>
      </w:pPr>
      <w:r w:rsidRPr="00986D95">
        <w:rPr>
          <w:sz w:val="24"/>
          <w:szCs w:val="24"/>
        </w:rPr>
        <w:t>Тарского муниципального района</w:t>
      </w:r>
    </w:p>
    <w:p w:rsidR="00986D95" w:rsidRPr="00986D95" w:rsidRDefault="007E383C" w:rsidP="00986D9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__.0</w:t>
      </w:r>
      <w:r w:rsidR="00AC04B9">
        <w:rPr>
          <w:sz w:val="24"/>
          <w:szCs w:val="24"/>
        </w:rPr>
        <w:t>3</w:t>
      </w:r>
      <w:bookmarkStart w:id="0" w:name="_GoBack"/>
      <w:bookmarkEnd w:id="0"/>
      <w:r w:rsidR="00B2559B">
        <w:rPr>
          <w:sz w:val="24"/>
          <w:szCs w:val="24"/>
        </w:rPr>
        <w:t>.202</w:t>
      </w:r>
      <w:r w:rsidR="00874608">
        <w:rPr>
          <w:sz w:val="24"/>
          <w:szCs w:val="24"/>
        </w:rPr>
        <w:t>5</w:t>
      </w:r>
      <w:r w:rsidR="00DD6FA2">
        <w:rPr>
          <w:sz w:val="24"/>
          <w:szCs w:val="24"/>
        </w:rPr>
        <w:t xml:space="preserve"> № ___/</w:t>
      </w:r>
      <w:r w:rsidR="00874608">
        <w:rPr>
          <w:sz w:val="24"/>
          <w:szCs w:val="24"/>
        </w:rPr>
        <w:t>83</w:t>
      </w:r>
      <w:r>
        <w:rPr>
          <w:sz w:val="24"/>
          <w:szCs w:val="24"/>
        </w:rPr>
        <w:t>-пр</w:t>
      </w:r>
    </w:p>
    <w:p w:rsidR="00986D95" w:rsidRDefault="00986D95" w:rsidP="00986D95">
      <w:pPr>
        <w:jc w:val="right"/>
        <w:rPr>
          <w:sz w:val="28"/>
          <w:szCs w:val="28"/>
        </w:rPr>
      </w:pPr>
    </w:p>
    <w:p w:rsidR="00F73F08" w:rsidRDefault="00F73F08" w:rsidP="00F73F08">
      <w:pPr>
        <w:jc w:val="center"/>
        <w:rPr>
          <w:sz w:val="28"/>
          <w:szCs w:val="28"/>
        </w:rPr>
      </w:pPr>
    </w:p>
    <w:p w:rsidR="00874608" w:rsidRPr="00874608" w:rsidRDefault="00874608" w:rsidP="00874608">
      <w:pPr>
        <w:jc w:val="center"/>
        <w:rPr>
          <w:sz w:val="28"/>
          <w:szCs w:val="28"/>
        </w:rPr>
      </w:pPr>
      <w:r w:rsidRPr="00874608">
        <w:rPr>
          <w:sz w:val="28"/>
          <w:szCs w:val="28"/>
        </w:rPr>
        <w:t>Информационно-аналитическая записка о мерах,</w:t>
      </w:r>
    </w:p>
    <w:p w:rsidR="00874608" w:rsidRPr="00874608" w:rsidRDefault="00874608" w:rsidP="00874608">
      <w:pPr>
        <w:jc w:val="center"/>
        <w:rPr>
          <w:sz w:val="28"/>
          <w:szCs w:val="28"/>
        </w:rPr>
      </w:pPr>
      <w:r w:rsidRPr="00874608">
        <w:rPr>
          <w:sz w:val="28"/>
          <w:szCs w:val="28"/>
        </w:rPr>
        <w:t>принимаемых ОМВД России по Тарскому району по охране общественного порядка и общественной безопасности, защите прав и законных интересов граждан от преступных посягательств, а также принимаемых мерах по обеспечению общественного доверия и поддержки граждан</w:t>
      </w:r>
    </w:p>
    <w:p w:rsidR="00874608" w:rsidRPr="00874608" w:rsidRDefault="00874608" w:rsidP="00874608">
      <w:pPr>
        <w:jc w:val="center"/>
        <w:rPr>
          <w:sz w:val="28"/>
          <w:szCs w:val="28"/>
        </w:rPr>
      </w:pPr>
      <w:r w:rsidRPr="00874608">
        <w:rPr>
          <w:sz w:val="28"/>
          <w:szCs w:val="28"/>
        </w:rPr>
        <w:t>на территории Тарского района в 2024 году</w:t>
      </w:r>
    </w:p>
    <w:p w:rsidR="00874608" w:rsidRPr="00874608" w:rsidRDefault="00874608" w:rsidP="00874608">
      <w:pPr>
        <w:shd w:val="clear" w:color="auto" w:fill="FFFFFF"/>
        <w:tabs>
          <w:tab w:val="left" w:pos="709"/>
          <w:tab w:val="left" w:pos="3870"/>
        </w:tabs>
        <w:suppressAutoHyphens/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  <w:r w:rsidRPr="00874608">
        <w:rPr>
          <w:snapToGrid w:val="0"/>
          <w:sz w:val="28"/>
          <w:szCs w:val="28"/>
        </w:rPr>
        <w:tab/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Проводимая специальная военная операция и последовавшие за ней события потребовали направить все имеющиеся силы и средства на поддержание стабильной оперативной обстановки, пресечение и нейтрализации угроз в общественно-политической сфере.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 При этом никто не снимал с нас и ранее возложенные приоритетные задачи, обозначенные президентом Российской Федерации и Министром внутренних де.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Основными задачами ОМВД России по Тарскому району в 2024 году  продолжало оставаться  противодействие преступлениям в сфере информационно-телекоммуникационных технологий, борьба с экстремизмом, противоправным оборотом наркотиков и оружия, пресечение фактов коррупции, обеспечение законности при рассмотрении заявлении граждан, повышение качества расследования уголовных дел.  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>Обеспечена безопасность граждан при проведении на территории Тарского района 40 культурно-массовых мероприятий</w:t>
      </w:r>
      <w:r w:rsidRPr="00874608">
        <w:rPr>
          <w:bCs/>
          <w:sz w:val="28"/>
          <w:szCs w:val="28"/>
        </w:rPr>
        <w:t xml:space="preserve">, </w:t>
      </w:r>
      <w:r w:rsidRPr="00874608">
        <w:rPr>
          <w:sz w:val="28"/>
          <w:szCs w:val="28"/>
        </w:rPr>
        <w:t>участие в которых приняло более 23 000 человек, в том числе таких значимых как  празднование 430–летие образования г. Тара и областной спортивно-культурный праздник «Королева спорта Тара-2024». Личный состав достойно справился с выполнением поставленных задач и не допустил возникновения чрезвычайных происшествий</w:t>
      </w:r>
    </w:p>
    <w:p w:rsidR="00874608" w:rsidRPr="00874608" w:rsidRDefault="00874608" w:rsidP="00874608">
      <w:pPr>
        <w:ind w:firstLine="708"/>
        <w:jc w:val="both"/>
        <w:rPr>
          <w:rFonts w:cs="Arial"/>
          <w:sz w:val="28"/>
          <w:szCs w:val="28"/>
        </w:rPr>
      </w:pPr>
      <w:r w:rsidRPr="00874608">
        <w:rPr>
          <w:sz w:val="28"/>
          <w:szCs w:val="28"/>
        </w:rPr>
        <w:t xml:space="preserve">Сотрудниками полиции </w:t>
      </w:r>
      <w:r w:rsidRPr="00874608">
        <w:rPr>
          <w:sz w:val="28"/>
          <w:szCs w:val="28"/>
          <w:shd w:val="clear" w:color="auto" w:fill="FFFFFF"/>
        </w:rPr>
        <w:t>рассмотрено более 7 тысяч</w:t>
      </w:r>
      <w:r w:rsidRPr="00874608">
        <w:rPr>
          <w:sz w:val="28"/>
          <w:szCs w:val="28"/>
        </w:rPr>
        <w:t xml:space="preserve"> </w:t>
      </w:r>
      <w:r w:rsidRPr="00874608">
        <w:rPr>
          <w:sz w:val="28"/>
          <w:szCs w:val="28"/>
          <w:shd w:val="clear" w:color="auto" w:fill="FFFFFF"/>
        </w:rPr>
        <w:t>заявлений и сообщений о преступлениях и иных правонарушениях</w:t>
      </w:r>
      <w:r w:rsidRPr="00874608">
        <w:rPr>
          <w:sz w:val="28"/>
          <w:szCs w:val="28"/>
        </w:rPr>
        <w:t xml:space="preserve"> и 298 обращений граждан. </w:t>
      </w:r>
    </w:p>
    <w:p w:rsidR="00874608" w:rsidRPr="00874608" w:rsidRDefault="00874608" w:rsidP="00874608">
      <w:pPr>
        <w:ind w:firstLine="708"/>
        <w:jc w:val="both"/>
        <w:rPr>
          <w:rFonts w:cs="Arial"/>
          <w:sz w:val="28"/>
          <w:szCs w:val="28"/>
        </w:rPr>
      </w:pPr>
      <w:r w:rsidRPr="00874608">
        <w:rPr>
          <w:rFonts w:cs="Arial"/>
          <w:sz w:val="28"/>
          <w:szCs w:val="28"/>
        </w:rPr>
        <w:t xml:space="preserve">За 12 месяцев 2024 года отмечен рост количества зарегистрированных на территории района преступлений на 25,4%, совершенно 603 преступления, из которых раскрыто 229 преступлений. </w:t>
      </w:r>
    </w:p>
    <w:p w:rsidR="00874608" w:rsidRPr="00874608" w:rsidRDefault="00874608" w:rsidP="00874608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874608">
        <w:rPr>
          <w:sz w:val="28"/>
          <w:szCs w:val="28"/>
        </w:rPr>
        <w:t>На 80 % меньше совершено убийств (с 5 до 1), на 57,1 % краж из квартир (с  12 до 6), на 100 % разбоев, на 33,3 % тяжких особо тяжких преступлений совершенных на бытовой почве, на 16,8% преступлений против собственности. Не допущен рост дорожно-транспортных происшествий, в результате которых погибали граждане</w:t>
      </w:r>
      <w:r w:rsidRPr="00874608">
        <w:rPr>
          <w:rFonts w:ascii="Arial" w:hAnsi="Arial" w:cs="Arial"/>
          <w:sz w:val="28"/>
          <w:szCs w:val="28"/>
        </w:rPr>
        <w:t xml:space="preserve">.    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Произошло значительное сокращение краж на 32,5% </w:t>
      </w:r>
      <w:r w:rsidRPr="00874608">
        <w:rPr>
          <w:sz w:val="28"/>
          <w:szCs w:val="28"/>
        </w:rPr>
        <w:br/>
        <w:t xml:space="preserve">(с 154 до 104),  на  44,2 % краж, в которых предметом хищения является  </w:t>
      </w:r>
      <w:r w:rsidRPr="00874608">
        <w:rPr>
          <w:sz w:val="28"/>
          <w:szCs w:val="28"/>
        </w:rPr>
        <w:lastRenderedPageBreak/>
        <w:t xml:space="preserve">сотовый телефон (с 43 до 24), на 75 % краж из гаражей (с 4 до 1), на 100 % карманных краж  (с 2 до 0). 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На 8,5% (со 141 до 129) удалось снизить преступления, связанные с хищениями совершенные с использованием информационно-коммуникационных технологий и в сфере компьютерной информации.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Пострадавшими от преступных действий являются граждане различных социальных и образовательных статусов.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В 2024 году зарегистрировано 64 преступления по ст. 272 УК РФ (Неправомерный доступ к компьютерной информации), в 2023 году таких преступлений было всего 10.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rFonts w:ascii="Arial" w:hAnsi="Arial" w:cs="Arial"/>
          <w:sz w:val="28"/>
          <w:szCs w:val="28"/>
        </w:rPr>
      </w:pPr>
      <w:r w:rsidRPr="00874608">
        <w:rPr>
          <w:sz w:val="28"/>
          <w:szCs w:val="28"/>
        </w:rPr>
        <w:t xml:space="preserve">Отчасти это обусловлено постоянным появлением новых способов совершения хищений и обмана потерпевших, имеющимися техническими возможностями для обеспечения анонимности преступников. В целях повышения осведомлённости граждан о способах защиты от подобных деяний проводится большая разъяснительная работа. Для раскрытия преступлений данного вида разработаны и реализуются алгоритмы действий при поступлении сообщений о дистанционных хищениях. Организовано взаимодействие с кредитными организациями, провайдерами и операторами связи для получения информации в оперативном порядке.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Проводимыми профилактическими мероприятиями удалось не допустить роста преступлений совершенных несовершеннолетними, их количество снизилось на 35,7% (с 14 до 9), на 64,4 % (с 45 до 16) лицами, находящимися под административным надзором, на 26,9 % (со 193 до 141) лицами, ранее совершавшими преступления. 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>За 12 месяцев 2024 года сотрудниками выявлено 138 преступлений, связанных с незаконным оборотом наркотиков, в том числе 133 преступления, связанны со сбытом наркотических средств. Из незаконного оборота изъято 114 гр. наркотических средств, которые являются синтетическими.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>На территории района совершено 7 преступлений, связанных с использованием огнестрельного оружия и боеприпасов.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На 333,3% увеличилось количество выявленных преступлений экономической направленности  (с 6 до 26).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>За 2024 года выявлено 1 644 административных правонарушений, по таким статьям КоАП РФ, как: «мелкое хулиганство (20.1)» - 124, «уклонение от исполнения административного наказания (20.25)» - 209, «потребление (распитие) алкогольной продукции в запрещенных местах, появление в общественных местах в состоянии опьянения» - 310, «побои (6.1.1.)» - 65.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>В рамках превентивных мер значительное внимание уделялось индивидуальной профилактической работе с лицами, склонными к криминальному поведению, всего на учёте состояло – 505 граждан.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Большинство из них находилось под контролем участковых уполномоченных полиции (профилактическая работа осуществлялась в отношении 180 ранее судимых лиц, в том числе 85 формально подпадающих под административный надзор, 70 осужденных к мерам наказания не </w:t>
      </w:r>
      <w:r w:rsidRPr="00874608">
        <w:rPr>
          <w:sz w:val="28"/>
          <w:szCs w:val="28"/>
        </w:rPr>
        <w:lastRenderedPageBreak/>
        <w:t>связанной с лишением свободы), которыми установлен административный надзор в отношении 51 лица.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Принципиальное значение имеет участие полиции в снижении уровня смертности, сохранении жизни и здоровья населения.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  <w:highlight w:val="yellow"/>
        </w:rPr>
      </w:pPr>
      <w:r w:rsidRPr="00874608">
        <w:rPr>
          <w:sz w:val="28"/>
          <w:szCs w:val="28"/>
        </w:rPr>
        <w:t xml:space="preserve">Помимо профилактики особо тяжких преступлений против личности </w:t>
      </w:r>
      <w:r w:rsidRPr="00874608">
        <w:rPr>
          <w:sz w:val="28"/>
          <w:szCs w:val="28"/>
        </w:rPr>
        <w:br/>
        <w:t>на первый план выходит противодействие незаконному обороту алкоголя и наркотиков.</w:t>
      </w:r>
    </w:p>
    <w:p w:rsidR="00874608" w:rsidRPr="00874608" w:rsidRDefault="00874608" w:rsidP="00874608">
      <w:pPr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Проводилась активная индивидуальная работа с алкозависимыми гражданами и «семейными дебоширами». По инициативе сотрудников полиции врачами–наркологами проконсультировано более 55 человек, страдающих алкоголизмом и наркоманией, из которых 25 граждан направлено на стационарное лечение в БУЗОО «Наркологический диспансер». </w:t>
      </w:r>
    </w:p>
    <w:p w:rsidR="00874608" w:rsidRPr="00874608" w:rsidRDefault="00874608" w:rsidP="00874608">
      <w:pPr>
        <w:adjustRightInd/>
        <w:ind w:firstLine="708"/>
        <w:jc w:val="both"/>
        <w:rPr>
          <w:sz w:val="28"/>
          <w:szCs w:val="28"/>
        </w:rPr>
      </w:pPr>
      <w:r w:rsidRPr="00874608">
        <w:rPr>
          <w:spacing w:val="1"/>
          <w:sz w:val="28"/>
          <w:szCs w:val="28"/>
        </w:rPr>
        <w:t>Указанные меры способствовали снижению числ</w:t>
      </w:r>
      <w:r w:rsidRPr="00874608">
        <w:rPr>
          <w:sz w:val="28"/>
          <w:szCs w:val="28"/>
        </w:rPr>
        <w:t>а преступлений, совершенных в состоянии алкогольного опьянения  на 21% (с 103 до 73).</w:t>
      </w:r>
    </w:p>
    <w:p w:rsidR="00874608" w:rsidRPr="00874608" w:rsidRDefault="00874608" w:rsidP="00874608">
      <w:pPr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Осуществлялась работа по пресечению незаконной торговли контрафактным алкоголем и табачной продукцией в жилом массиве.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>В истекшем году сотрудниками ОМВД проверено 250 мест торговли алкогольной и табачной продукцией, задокументировано 14 фактов розничной продажи табачной продукции и 23 факта розничной продажи алкогольной продукции с нарушением требований федерального законодательства. По всем фактам материалы направлены в  суды.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Принятыми мерами из незаконного оборота изъято более 128 литров спирта и спиртосодержащей продукции, около 256 бутылок контрафактного алкоголя, 2 372 пачек табачных изделий. </w:t>
      </w:r>
    </w:p>
    <w:p w:rsidR="00874608" w:rsidRPr="00874608" w:rsidRDefault="00874608" w:rsidP="00874608">
      <w:pPr>
        <w:widowControl/>
        <w:adjustRightInd/>
        <w:ind w:firstLine="708"/>
        <w:contextualSpacing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Достичь относительно стабильной обстановки в среде лиц с криминальным прошлым или склонных к правонарушениям можно только объединив усилия всех заинтересованных ведомств, задействованных в государственной системе профилактики. </w:t>
      </w:r>
    </w:p>
    <w:p w:rsidR="00874608" w:rsidRPr="00874608" w:rsidRDefault="00874608" w:rsidP="00874608">
      <w:pPr>
        <w:widowControl/>
        <w:adjustRightInd/>
        <w:ind w:firstLine="708"/>
        <w:contextualSpacing/>
        <w:jc w:val="both"/>
        <w:rPr>
          <w:sz w:val="28"/>
          <w:szCs w:val="28"/>
        </w:rPr>
      </w:pPr>
      <w:r w:rsidRPr="00874608">
        <w:rPr>
          <w:sz w:val="28"/>
          <w:szCs w:val="28"/>
        </w:rPr>
        <w:t>Приоритетным направлением деятельности  ОМВД России по Тарскому району является оказание государственных услуг населению.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Так, за истекший период отделом по вопросам миграции ОМВД было принято 2119 заявления на оказание государственных услуг. Процент подачи заявлений в электронном виде составил 95%, из них: на оформление заграничных паспортов принято 294 заявления, оформлено 688  паспортов граждан РФ.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Отделом ГИБДД ОМВД России по Тарскому району предоставлено 3754 государственных услуг, из них: по выдачи водительских удостоверений 1430, выдано 2 324 свидетельства о регистрации транспортного средства.    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Показатель удовлетворенности граждан по оказанным государственным услугам составил 100%.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bCs/>
          <w:sz w:val="28"/>
          <w:szCs w:val="28"/>
        </w:rPr>
        <w:t>Помощь в организации взаимодействия с населением и поддержанием общественного порядка в жилом секторе оказывают нам члены добровольной народной дружины района</w:t>
      </w:r>
      <w:r w:rsidRPr="00874608">
        <w:rPr>
          <w:sz w:val="28"/>
          <w:szCs w:val="28"/>
        </w:rPr>
        <w:t xml:space="preserve"> «Сводный отряд ДНД».  </w:t>
      </w:r>
    </w:p>
    <w:p w:rsidR="00874608" w:rsidRPr="00874608" w:rsidRDefault="00874608" w:rsidP="00874608">
      <w:pPr>
        <w:widowControl/>
        <w:adjustRightInd/>
        <w:jc w:val="both"/>
        <w:rPr>
          <w:bCs/>
          <w:sz w:val="28"/>
          <w:szCs w:val="28"/>
        </w:rPr>
      </w:pPr>
      <w:r w:rsidRPr="00874608">
        <w:rPr>
          <w:bCs/>
          <w:sz w:val="28"/>
          <w:szCs w:val="28"/>
        </w:rPr>
        <w:lastRenderedPageBreak/>
        <w:t xml:space="preserve"> </w:t>
      </w:r>
      <w:r w:rsidRPr="00874608">
        <w:rPr>
          <w:bCs/>
          <w:sz w:val="28"/>
          <w:szCs w:val="28"/>
        </w:rPr>
        <w:tab/>
        <w:t>И в дальнейшем, мы будем делать всё возможное от нас для укрепления данного сотрудничества, которое, в конечном итоге, способствует увеличению уровня доверия населения к органам внутренних дел.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bCs/>
          <w:sz w:val="28"/>
          <w:szCs w:val="28"/>
        </w:rPr>
      </w:pPr>
      <w:r w:rsidRPr="00874608">
        <w:rPr>
          <w:bCs/>
          <w:sz w:val="28"/>
          <w:szCs w:val="28"/>
        </w:rPr>
        <w:t>Личный состав подразделения готов к выполнению поставленных задач по защите прав граждан от преступных посягательств.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bCs/>
          <w:sz w:val="28"/>
          <w:szCs w:val="28"/>
        </w:rPr>
      </w:pPr>
      <w:r w:rsidRPr="00874608">
        <w:rPr>
          <w:bCs/>
          <w:sz w:val="28"/>
          <w:szCs w:val="28"/>
        </w:rPr>
        <w:t xml:space="preserve">Хочу отметить, что в связи с проводимой военной операцией в стране, только совместными усилиями мы сможем противодействовать преступности и  поддерживать на высоком уровне общественный  порядок на территории Тарского района. 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 xml:space="preserve">В заключение, хочу поблагодарить всех присутствующих за взаимодействие с сотрудниками Отдела, а также заверить, что личным составом будут приняты все необходимые меры для повышения результативности работы и стабилизации оперативной обстановки на территории Тарского района.  </w:t>
      </w:r>
    </w:p>
    <w:p w:rsidR="00874608" w:rsidRPr="00874608" w:rsidRDefault="00874608" w:rsidP="00874608">
      <w:pPr>
        <w:widowControl/>
        <w:ind w:firstLine="708"/>
        <w:jc w:val="both"/>
        <w:rPr>
          <w:sz w:val="28"/>
          <w:szCs w:val="28"/>
        </w:rPr>
      </w:pPr>
      <w:r w:rsidRPr="00874608">
        <w:rPr>
          <w:sz w:val="28"/>
          <w:szCs w:val="28"/>
        </w:rPr>
        <w:t>Основными задачами дальнейшей деятельности отдела Министерства внутренних дел России по Тарскому району по совершенствованию и повышению эффективности работы определены:</w:t>
      </w:r>
    </w:p>
    <w:p w:rsidR="00874608" w:rsidRPr="00874608" w:rsidRDefault="00874608" w:rsidP="00874608">
      <w:pPr>
        <w:widowControl/>
        <w:adjustRightInd/>
        <w:ind w:firstLine="851"/>
        <w:jc w:val="both"/>
        <w:rPr>
          <w:bCs/>
          <w:color w:val="000000"/>
          <w:sz w:val="28"/>
          <w:szCs w:val="28"/>
        </w:rPr>
      </w:pPr>
      <w:r w:rsidRPr="00874608">
        <w:rPr>
          <w:color w:val="000000"/>
          <w:sz w:val="28"/>
          <w:szCs w:val="28"/>
        </w:rPr>
        <w:t xml:space="preserve">- </w:t>
      </w:r>
      <w:r w:rsidRPr="00874608">
        <w:rPr>
          <w:bCs/>
          <w:color w:val="000000"/>
          <w:sz w:val="28"/>
          <w:szCs w:val="28"/>
        </w:rPr>
        <w:t>совершенствование  управленческой деятельности;</w:t>
      </w:r>
    </w:p>
    <w:p w:rsidR="00874608" w:rsidRPr="00874608" w:rsidRDefault="00874608" w:rsidP="00874608">
      <w:pPr>
        <w:widowControl/>
        <w:adjustRightInd/>
        <w:ind w:firstLine="851"/>
        <w:jc w:val="both"/>
        <w:rPr>
          <w:bCs/>
          <w:color w:val="000000"/>
          <w:sz w:val="28"/>
          <w:szCs w:val="28"/>
        </w:rPr>
      </w:pPr>
      <w:r w:rsidRPr="00874608">
        <w:rPr>
          <w:bCs/>
          <w:color w:val="000000"/>
          <w:sz w:val="28"/>
          <w:szCs w:val="28"/>
        </w:rPr>
        <w:t>- выявление, предупреждение и пресечение экстремистской деятельности, участие в мероприятиях по противодействию терроризму; повышение уровня технической укрепленности и антитеррористической защищенности; перекрытие каналов поступления в незаконный оборот оружия, боеприпасов, взрывчатых веществ и взрывных устройств, наркотических средств, психотропных веществ и их прекурсоров;</w:t>
      </w:r>
    </w:p>
    <w:p w:rsidR="00874608" w:rsidRPr="00874608" w:rsidRDefault="00874608" w:rsidP="00874608">
      <w:pPr>
        <w:widowControl/>
        <w:adjustRightInd/>
        <w:ind w:firstLine="851"/>
        <w:jc w:val="both"/>
        <w:rPr>
          <w:bCs/>
          <w:color w:val="000000"/>
          <w:sz w:val="28"/>
          <w:szCs w:val="28"/>
        </w:rPr>
      </w:pPr>
      <w:r w:rsidRPr="00874608">
        <w:rPr>
          <w:bCs/>
          <w:color w:val="000000"/>
          <w:sz w:val="28"/>
          <w:szCs w:val="28"/>
        </w:rPr>
        <w:t>- противодействие незаконной миграции, предупреждение использования миграционных процессов для создания условий возникновения в обществе межнациональной, межконфессиональной и социальной напряженности, усиление контроля за соблюдением мигрантами и их работодателями требований законодательства при осуществлении трудовой деятельности;</w:t>
      </w:r>
    </w:p>
    <w:p w:rsidR="00874608" w:rsidRPr="00874608" w:rsidRDefault="00874608" w:rsidP="00874608">
      <w:pPr>
        <w:widowControl/>
        <w:adjustRightInd/>
        <w:ind w:firstLine="851"/>
        <w:jc w:val="both"/>
        <w:rPr>
          <w:bCs/>
          <w:color w:val="000000"/>
          <w:sz w:val="28"/>
          <w:szCs w:val="28"/>
        </w:rPr>
      </w:pPr>
      <w:r w:rsidRPr="00874608">
        <w:rPr>
          <w:bCs/>
          <w:color w:val="000000"/>
          <w:sz w:val="28"/>
          <w:szCs w:val="28"/>
        </w:rPr>
        <w:t>- повышение готовности сил и средств, задействованных в охране  общественного порядка и обеспечении общественной безопасности, к реагированию на осложнения оперативной обстановки; активизацию работы по профилактике правонарушений, особенно в молодежной среде; снижение смертности в результате дорожно-транспортных происшествий;  повышение уровня мобилизационной готовности и проведение мероприятий по гражданской обороне; обеспечение прав граждан при приеме, регистрации и разрешении сообщений о преступлениях;</w:t>
      </w:r>
    </w:p>
    <w:p w:rsidR="00874608" w:rsidRPr="00874608" w:rsidRDefault="00874608" w:rsidP="00874608">
      <w:pPr>
        <w:widowControl/>
        <w:adjustRightInd/>
        <w:ind w:firstLine="851"/>
        <w:jc w:val="both"/>
        <w:rPr>
          <w:bCs/>
          <w:color w:val="000000"/>
          <w:sz w:val="28"/>
          <w:szCs w:val="28"/>
        </w:rPr>
      </w:pPr>
      <w:r w:rsidRPr="00874608">
        <w:rPr>
          <w:bCs/>
          <w:color w:val="000000"/>
          <w:sz w:val="28"/>
          <w:szCs w:val="28"/>
        </w:rPr>
        <w:t>-  противодействие преступлениям, совершаемых с использованием информационно-телекоммуникационных технологий, и сокращение ущерба от их совершения; пресечение преступных посягательств в стратегических важных отраслях экономики; защита бюджетных средств, выделяемых на реализацию национальных проектов, направленных на достижение национальных целей развития Российской Федерации; борьбу с коррупцией;</w:t>
      </w:r>
    </w:p>
    <w:p w:rsidR="00874608" w:rsidRPr="00874608" w:rsidRDefault="00874608" w:rsidP="00874608">
      <w:pPr>
        <w:widowControl/>
        <w:adjustRightInd/>
        <w:ind w:firstLine="851"/>
        <w:jc w:val="both"/>
        <w:rPr>
          <w:bCs/>
          <w:color w:val="000000"/>
          <w:sz w:val="28"/>
          <w:szCs w:val="28"/>
        </w:rPr>
      </w:pPr>
      <w:r w:rsidRPr="00874608">
        <w:rPr>
          <w:bCs/>
          <w:color w:val="000000"/>
          <w:sz w:val="28"/>
          <w:szCs w:val="28"/>
        </w:rPr>
        <w:lastRenderedPageBreak/>
        <w:t>- повышение уровня автоматизации выполняемых функций и межведомственного взаимодействия, особенно при предоставлении государственных услуг, защищенности информационных ресурсов МВД России; эффективное использование финансовых средств;</w:t>
      </w:r>
    </w:p>
    <w:p w:rsidR="00874608" w:rsidRPr="00874608" w:rsidRDefault="00874608" w:rsidP="00874608">
      <w:pPr>
        <w:widowControl/>
        <w:adjustRightInd/>
        <w:ind w:firstLine="708"/>
        <w:jc w:val="both"/>
        <w:rPr>
          <w:bCs/>
          <w:color w:val="000000"/>
          <w:sz w:val="28"/>
          <w:szCs w:val="28"/>
        </w:rPr>
      </w:pPr>
      <w:r w:rsidRPr="00874608">
        <w:rPr>
          <w:bCs/>
          <w:color w:val="000000"/>
          <w:sz w:val="28"/>
          <w:szCs w:val="28"/>
        </w:rPr>
        <w:t xml:space="preserve">- </w:t>
      </w:r>
      <w:r w:rsidRPr="00874608">
        <w:rPr>
          <w:bCs/>
          <w:iCs/>
          <w:color w:val="000000"/>
          <w:sz w:val="28"/>
          <w:szCs w:val="28"/>
        </w:rPr>
        <w:t>реализация кадровой политики, в том числе организация прохождения службы в органах внутренних дел, обеспечение условий для профессионального развития сотрудников; обеспечение личной безопасности должностных лиц в связи с профессиональной деятельностью; реализация трудовых прав и социальных гарантий сотрудников, федеральных государственных гражданских служащих и работников; морально-психологическое обеспечение; поддержание служебной дисциплины и законности.</w:t>
      </w:r>
    </w:p>
    <w:p w:rsidR="006D7983" w:rsidRPr="006D7983" w:rsidRDefault="006D7983" w:rsidP="006D7983">
      <w:pPr>
        <w:shd w:val="clear" w:color="auto" w:fill="FFFFFF"/>
        <w:tabs>
          <w:tab w:val="left" w:pos="709"/>
        </w:tabs>
        <w:suppressAutoHyphens/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</w:p>
    <w:sectPr w:rsidR="006D7983" w:rsidRPr="006D7983" w:rsidSect="005416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624" w:rsidRDefault="003E0624" w:rsidP="00541614">
      <w:r>
        <w:separator/>
      </w:r>
    </w:p>
  </w:endnote>
  <w:endnote w:type="continuationSeparator" w:id="0">
    <w:p w:rsidR="003E0624" w:rsidRDefault="003E0624" w:rsidP="0054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624" w:rsidRDefault="003E0624" w:rsidP="00541614">
      <w:r>
        <w:separator/>
      </w:r>
    </w:p>
  </w:footnote>
  <w:footnote w:type="continuationSeparator" w:id="0">
    <w:p w:rsidR="003E0624" w:rsidRDefault="003E0624" w:rsidP="00541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06A7C"/>
    <w:multiLevelType w:val="hybridMultilevel"/>
    <w:tmpl w:val="8C922AE8"/>
    <w:lvl w:ilvl="0" w:tplc="406830E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64"/>
    <w:rsid w:val="00013542"/>
    <w:rsid w:val="000B4814"/>
    <w:rsid w:val="00137DBD"/>
    <w:rsid w:val="00185064"/>
    <w:rsid w:val="002316F2"/>
    <w:rsid w:val="002810B6"/>
    <w:rsid w:val="0028270C"/>
    <w:rsid w:val="002C7B3D"/>
    <w:rsid w:val="002E2652"/>
    <w:rsid w:val="003233D7"/>
    <w:rsid w:val="00341103"/>
    <w:rsid w:val="003E0624"/>
    <w:rsid w:val="003F473E"/>
    <w:rsid w:val="00436C0B"/>
    <w:rsid w:val="0046226B"/>
    <w:rsid w:val="004B5224"/>
    <w:rsid w:val="00503CC4"/>
    <w:rsid w:val="00537C06"/>
    <w:rsid w:val="00541614"/>
    <w:rsid w:val="005A26FC"/>
    <w:rsid w:val="005C464A"/>
    <w:rsid w:val="005C78B7"/>
    <w:rsid w:val="00651F23"/>
    <w:rsid w:val="006A7FFA"/>
    <w:rsid w:val="006D4E76"/>
    <w:rsid w:val="006D7983"/>
    <w:rsid w:val="007157B3"/>
    <w:rsid w:val="0072099B"/>
    <w:rsid w:val="0079516A"/>
    <w:rsid w:val="007D19A0"/>
    <w:rsid w:val="007E383C"/>
    <w:rsid w:val="0081527B"/>
    <w:rsid w:val="00874608"/>
    <w:rsid w:val="008C258B"/>
    <w:rsid w:val="00986D95"/>
    <w:rsid w:val="009952EA"/>
    <w:rsid w:val="00997548"/>
    <w:rsid w:val="00A17D01"/>
    <w:rsid w:val="00A22ED8"/>
    <w:rsid w:val="00A23390"/>
    <w:rsid w:val="00A520B6"/>
    <w:rsid w:val="00AC04B9"/>
    <w:rsid w:val="00AF300B"/>
    <w:rsid w:val="00B2559B"/>
    <w:rsid w:val="00B3689B"/>
    <w:rsid w:val="00C95CC8"/>
    <w:rsid w:val="00CA7FB9"/>
    <w:rsid w:val="00CD77F0"/>
    <w:rsid w:val="00CF6338"/>
    <w:rsid w:val="00D64F6C"/>
    <w:rsid w:val="00D85BAA"/>
    <w:rsid w:val="00DC3A21"/>
    <w:rsid w:val="00DD6FA2"/>
    <w:rsid w:val="00E7593B"/>
    <w:rsid w:val="00EA0E74"/>
    <w:rsid w:val="00F3733E"/>
    <w:rsid w:val="00F73F08"/>
    <w:rsid w:val="00F86264"/>
    <w:rsid w:val="00FB02B3"/>
    <w:rsid w:val="00FE0190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1 Знак Знак Знак Знак Знак Знак Знак"/>
    <w:basedOn w:val="a"/>
    <w:rsid w:val="006D4E76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986D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D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416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1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41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1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D6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1 Знак Знак Знак Знак Знак Знак Знак"/>
    <w:basedOn w:val="a"/>
    <w:rsid w:val="006D4E76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986D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D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416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1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41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16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D6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Совет</cp:lastModifiedBy>
  <cp:revision>22</cp:revision>
  <cp:lastPrinted>2023-02-15T05:04:00Z</cp:lastPrinted>
  <dcterms:created xsi:type="dcterms:W3CDTF">2021-02-09T11:47:00Z</dcterms:created>
  <dcterms:modified xsi:type="dcterms:W3CDTF">2025-02-26T10:47:00Z</dcterms:modified>
</cp:coreProperties>
</file>