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80" w:rsidRDefault="00BD2E80" w:rsidP="00BD2E80">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2-904/2024</w:t>
      </w:r>
    </w:p>
    <w:p w:rsidR="00BD2E80" w:rsidRDefault="00BD2E80" w:rsidP="00BD2E80">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55RS0034-01-2024-001547-72</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Р</w:t>
      </w:r>
      <w:proofErr w:type="gramEnd"/>
      <w:r>
        <w:rPr>
          <w:rFonts w:ascii="Arial" w:hAnsi="Arial" w:cs="Arial"/>
          <w:color w:val="000000"/>
          <w:sz w:val="17"/>
          <w:szCs w:val="17"/>
        </w:rPr>
        <w:t xml:space="preserve"> Е Ш Е Н И Е</w:t>
      </w:r>
    </w:p>
    <w:p w:rsidR="00BD2E80" w:rsidRDefault="00BD2E80" w:rsidP="00BD2E80">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BD2E80" w:rsidRDefault="00BD2E80" w:rsidP="00BD2E80">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17 декабря 2024 года</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Тарский городской суд Омской области в составе председательствующего судьи Ячменевой В.П., при секретаре </w:t>
      </w:r>
      <w:proofErr w:type="spellStart"/>
      <w:r>
        <w:rPr>
          <w:rFonts w:ascii="Arial" w:hAnsi="Arial" w:cs="Arial"/>
          <w:color w:val="000000"/>
          <w:sz w:val="17"/>
          <w:szCs w:val="17"/>
        </w:rPr>
        <w:t>Клинг</w:t>
      </w:r>
      <w:proofErr w:type="spellEnd"/>
      <w:r>
        <w:rPr>
          <w:rFonts w:ascii="Arial" w:hAnsi="Arial" w:cs="Arial"/>
          <w:color w:val="000000"/>
          <w:sz w:val="17"/>
          <w:szCs w:val="17"/>
        </w:rPr>
        <w:t xml:space="preserve"> О.М., рассмотрев в открытом судебном заседании гражданское дело 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к МУП «Родник», Администрации Тарского</w:t>
      </w:r>
      <w:proofErr w:type="gramEnd"/>
      <w:r>
        <w:rPr>
          <w:rFonts w:ascii="Arial" w:hAnsi="Arial" w:cs="Arial"/>
          <w:color w:val="000000"/>
          <w:sz w:val="17"/>
          <w:szCs w:val="17"/>
        </w:rPr>
        <w:t xml:space="preserve"> муниципального района Омской области о возложении обязанностей по разработке проектов организации зоны санитарной охраны </w:t>
      </w:r>
      <w:proofErr w:type="spellStart"/>
      <w:r>
        <w:rPr>
          <w:rFonts w:ascii="Arial" w:hAnsi="Arial" w:cs="Arial"/>
          <w:color w:val="000000"/>
          <w:sz w:val="17"/>
          <w:szCs w:val="17"/>
        </w:rPr>
        <w:t>водоисточников</w:t>
      </w:r>
      <w:proofErr w:type="spellEnd"/>
      <w:r>
        <w:rPr>
          <w:rFonts w:ascii="Arial" w:hAnsi="Arial" w:cs="Arial"/>
          <w:color w:val="000000"/>
          <w:sz w:val="17"/>
          <w:szCs w:val="17"/>
        </w:rPr>
        <w:t>, по получению санитарно-эпидемиологического заключения на использование водных объектов и по опубликованию решения суда в средствах массовой информации,</w:t>
      </w:r>
    </w:p>
    <w:p w:rsidR="00BD2E80" w:rsidRDefault="00BD2E80" w:rsidP="00BD2E80">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по требованию прокуратуры Омской области № 7-2-15-24 от 11.09.2024 проведена внеплановая выездная проверка с 27.09.2024 по 09.10.2024 МУП «Родник Тарского муниципального района Омской области. По результатам внеплановой выездной проверки установлено, что отсутствует санитарно-эпидемиологическое заключение на использование вводных объектов в с. </w:t>
      </w:r>
      <w:proofErr w:type="spellStart"/>
      <w:r>
        <w:rPr>
          <w:rFonts w:ascii="Arial" w:hAnsi="Arial" w:cs="Arial"/>
          <w:color w:val="000000"/>
          <w:sz w:val="17"/>
          <w:szCs w:val="17"/>
        </w:rPr>
        <w:t>Заливино</w:t>
      </w:r>
      <w:proofErr w:type="spellEnd"/>
      <w:r>
        <w:rPr>
          <w:rFonts w:ascii="Arial" w:hAnsi="Arial" w:cs="Arial"/>
          <w:color w:val="000000"/>
          <w:sz w:val="17"/>
          <w:szCs w:val="17"/>
        </w:rPr>
        <w:t>, что является нарушением требований п. 1.13 СанПиН 2.1.4.1110-02 «Зоны санитарной охраны источников водоснабжения и водопроводов питьевого назначения, ст. 11, ч. 3 ст. 39 Федерального закона от 30.03.1999 № 52-ФЗ «О санитарно-эпидемиологическом благополучии населения». Кроме того, не в полном объеме проводится производственный контроль качества и безопасности воды из скважин и водопроводной холодной питьевой воды в соответствии с согласованной программой производственного контроля: при кратности исследований по микробиологическим, органолептическим показателям источники водоснабжения (скважина) – 1 раз в квартал; на неорганические и органические вещества и радиологические исследования – 1 раз в год, ёмкостные сооружения – перед поступлением в разводящую сеть – на микробиологические и органолептические показатели – 50 раз в год, обобщенные исследования – 1 раз в квартал; на неорганические и органические вещества и радиологические исследования – 1 раз в год; распределительная сеть (водоразборные колонки) – 2 раза в месяц</w:t>
      </w:r>
      <w:proofErr w:type="gramStart"/>
      <w:r>
        <w:rPr>
          <w:rFonts w:ascii="Arial" w:hAnsi="Arial" w:cs="Arial"/>
          <w:color w:val="000000"/>
          <w:sz w:val="17"/>
          <w:szCs w:val="17"/>
        </w:rPr>
        <w:t>.</w:t>
      </w:r>
      <w:proofErr w:type="gramEnd"/>
      <w:r>
        <w:rPr>
          <w:rFonts w:ascii="Arial" w:hAnsi="Arial" w:cs="Arial"/>
          <w:color w:val="000000"/>
          <w:sz w:val="17"/>
          <w:szCs w:val="17"/>
        </w:rPr>
        <w:t xml:space="preserve"> </w:t>
      </w:r>
      <w:proofErr w:type="gramStart"/>
      <w:r>
        <w:rPr>
          <w:rFonts w:ascii="Arial" w:hAnsi="Arial" w:cs="Arial"/>
          <w:color w:val="000000"/>
          <w:sz w:val="17"/>
          <w:szCs w:val="17"/>
        </w:rPr>
        <w:t>в</w:t>
      </w:r>
      <w:proofErr w:type="gramEnd"/>
      <w:r>
        <w:rPr>
          <w:rFonts w:ascii="Arial" w:hAnsi="Arial" w:cs="Arial"/>
          <w:color w:val="000000"/>
          <w:sz w:val="17"/>
          <w:szCs w:val="17"/>
        </w:rPr>
        <w:t>ыявленные факты являются нарушением требований п. 77 раздела IV таблицы 2 приложения 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Главным государственным санитарным врачом РФ 17.05.2021; статей 11, 32, ч. 1 ст. 39 Федерального закона от 30.03.1999 № 52-ФЗ «О санитарно-эпидемиологическом благополучии населения», ст. 25 Федерального закона от 07.12.2011 № 416-ЫФЗ «О водоснабжении и водоотведении».</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Просит суд обязать Администрацию Тарского Муниципального района Омской области, Муниципальное унитарное предприятие «Родник» Тарского муниципального района Омской области до 10.10.2025 получить санитарно-эпидемиологическое заключение на использование водных объектов в с. </w:t>
      </w:r>
      <w:proofErr w:type="spellStart"/>
      <w:r>
        <w:rPr>
          <w:rFonts w:ascii="Arial" w:hAnsi="Arial" w:cs="Arial"/>
          <w:color w:val="000000"/>
          <w:sz w:val="17"/>
          <w:szCs w:val="17"/>
        </w:rPr>
        <w:t>Заливино</w:t>
      </w:r>
      <w:proofErr w:type="spellEnd"/>
      <w:r>
        <w:rPr>
          <w:rFonts w:ascii="Arial" w:hAnsi="Arial" w:cs="Arial"/>
          <w:color w:val="000000"/>
          <w:sz w:val="17"/>
          <w:szCs w:val="17"/>
        </w:rPr>
        <w:t xml:space="preserve"> Тарского района Омской области в соответствии с ч. 3 ст. 18 Федерального закона от 30.03.1999 года № 52-ФЗ «О санитарно-эпидемиологическом благополучии населения».</w:t>
      </w:r>
      <w:proofErr w:type="gramEnd"/>
      <w:r>
        <w:rPr>
          <w:rFonts w:ascii="Arial" w:hAnsi="Arial" w:cs="Arial"/>
          <w:color w:val="000000"/>
          <w:sz w:val="17"/>
          <w:szCs w:val="17"/>
        </w:rPr>
        <w:t xml:space="preserve">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судебное заседание представитель истца ТО Управления Федеральной службы по надзору в сфере защиты прав потребителей не явился, надлежащим образом извещен о времени и месте проведения судебного разбирательства.</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Администрации Тарского муниципального района в судебное заседание не явился, надлежащим образом извещен о времени и месте проведения судебного разбирательства.</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ответчика МУП «Родник» </w:t>
      </w:r>
      <w:proofErr w:type="spellStart"/>
      <w:r>
        <w:rPr>
          <w:rFonts w:ascii="Arial" w:hAnsi="Arial" w:cs="Arial"/>
          <w:color w:val="000000"/>
          <w:sz w:val="17"/>
          <w:szCs w:val="17"/>
        </w:rPr>
        <w:t>Лескина</w:t>
      </w:r>
      <w:proofErr w:type="spellEnd"/>
      <w:r>
        <w:rPr>
          <w:rFonts w:ascii="Arial" w:hAnsi="Arial" w:cs="Arial"/>
          <w:color w:val="000000"/>
          <w:sz w:val="17"/>
          <w:szCs w:val="17"/>
        </w:rPr>
        <w:t xml:space="preserve"> А.В. в судебном заседании показала, что исковые требования признает в полном объеме. Последствия признания иска ей понятны. Просила продлить срок исполнения судебного решения до 31.12.2025.</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w:t>
      </w:r>
      <w:proofErr w:type="spellStart"/>
      <w:r>
        <w:rPr>
          <w:rFonts w:ascii="Arial" w:hAnsi="Arial" w:cs="Arial"/>
          <w:color w:val="000000"/>
          <w:sz w:val="17"/>
          <w:szCs w:val="17"/>
        </w:rPr>
        <w:t>Роспотребнадзор</w:t>
      </w:r>
      <w:proofErr w:type="spellEnd"/>
      <w:r>
        <w:rPr>
          <w:rFonts w:ascii="Arial" w:hAnsi="Arial" w:cs="Arial"/>
          <w:color w:val="000000"/>
          <w:sz w:val="17"/>
          <w:szCs w:val="17"/>
        </w:rP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w:t>
      </w:r>
      <w:proofErr w:type="gramEnd"/>
      <w:r>
        <w:rPr>
          <w:rFonts w:ascii="Arial" w:hAnsi="Arial" w:cs="Arial"/>
          <w:color w:val="000000"/>
          <w:sz w:val="17"/>
          <w:szCs w:val="17"/>
        </w:rPr>
        <w:t>,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w:t>
      </w:r>
      <w:proofErr w:type="gramStart"/>
      <w:r>
        <w:rPr>
          <w:rFonts w:ascii="Arial" w:hAnsi="Arial" w:cs="Arial"/>
          <w:color w:val="000000"/>
          <w:sz w:val="17"/>
          <w:szCs w:val="17"/>
        </w:rPr>
        <w:t xml:space="preserve">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w:t>
      </w:r>
      <w:r>
        <w:rPr>
          <w:rFonts w:ascii="Arial" w:hAnsi="Arial" w:cs="Arial"/>
          <w:color w:val="000000"/>
          <w:sz w:val="17"/>
          <w:szCs w:val="17"/>
        </w:rPr>
        <w:lastRenderedPageBreak/>
        <w:t>(или)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roofErr w:type="gramEnd"/>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Как установлено судом и следует из материалов дела, территориальным отделом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при проведении плановой выездной проверки (</w:t>
      </w:r>
      <w:proofErr w:type="spellStart"/>
      <w:r>
        <w:rPr>
          <w:rFonts w:ascii="Arial" w:hAnsi="Arial" w:cs="Arial"/>
          <w:color w:val="000000"/>
          <w:sz w:val="17"/>
          <w:szCs w:val="17"/>
        </w:rPr>
        <w:t>л.д</w:t>
      </w:r>
      <w:proofErr w:type="spellEnd"/>
      <w:r>
        <w:rPr>
          <w:rFonts w:ascii="Arial" w:hAnsi="Arial" w:cs="Arial"/>
          <w:color w:val="000000"/>
          <w:sz w:val="17"/>
          <w:szCs w:val="17"/>
        </w:rPr>
        <w:t xml:space="preserve">. 19-25) в отношении МУП «Родник» установлены нарушения требований действующего законодательства в области водоснабжения населения: отсутствует санитарно-эпидемиологическое заключение на использование вводных объектов в с. </w:t>
      </w:r>
      <w:proofErr w:type="spellStart"/>
      <w:r>
        <w:rPr>
          <w:rFonts w:ascii="Arial" w:hAnsi="Arial" w:cs="Arial"/>
          <w:color w:val="000000"/>
          <w:sz w:val="17"/>
          <w:szCs w:val="17"/>
        </w:rPr>
        <w:t>Заливино</w:t>
      </w:r>
      <w:proofErr w:type="spellEnd"/>
      <w:r>
        <w:rPr>
          <w:rFonts w:ascii="Arial" w:hAnsi="Arial" w:cs="Arial"/>
          <w:color w:val="000000"/>
          <w:sz w:val="17"/>
          <w:szCs w:val="17"/>
        </w:rPr>
        <w:t>, что является нарушением требований п. 1.13 СанПиН 2.1.4.1110-02 «Зоны санитарной</w:t>
      </w:r>
      <w:proofErr w:type="gramEnd"/>
      <w:r>
        <w:rPr>
          <w:rFonts w:ascii="Arial" w:hAnsi="Arial" w:cs="Arial"/>
          <w:color w:val="000000"/>
          <w:sz w:val="17"/>
          <w:szCs w:val="17"/>
        </w:rPr>
        <w:t xml:space="preserve"> охраны источников водоснабжения и водопроводов питьевого назначения, ст. 11, ч. 3 ст. 39 Федерального закона от 30.03.1999 № 52-ФЗ «О санитарно-эпидемиологическом благополучии населения». Кроме того, не в полном объеме проводится производственный контроль качества и безопасности воды из скважин и водопроводной холодной питьевой воды в соответствии с согласованной программой производственного контроля: при кратности исследований по микробиологическим, органолептическим показателям источники водоснабжения (скважина) – 1 раз в квартал; на неорганические и органические вещества и радиологические исследования – 1 раз в год, ёмкостные сооружения – перед поступлением в разводящую сеть – на микробиологические и органолептические показатели – 50 раз в год, обобщенные исследования – 1 раз в квартал; на неорганические и органические вещества и радиологические исследования – 1 раз в год; распределительная сеть (водоразборные колонки) – 2 раза в месяц</w:t>
      </w:r>
      <w:proofErr w:type="gramStart"/>
      <w:r>
        <w:rPr>
          <w:rFonts w:ascii="Arial" w:hAnsi="Arial" w:cs="Arial"/>
          <w:color w:val="000000"/>
          <w:sz w:val="17"/>
          <w:szCs w:val="17"/>
        </w:rPr>
        <w:t>.</w:t>
      </w:r>
      <w:proofErr w:type="gramEnd"/>
      <w:r>
        <w:rPr>
          <w:rFonts w:ascii="Arial" w:hAnsi="Arial" w:cs="Arial"/>
          <w:color w:val="000000"/>
          <w:sz w:val="17"/>
          <w:szCs w:val="17"/>
        </w:rPr>
        <w:t xml:space="preserve"> </w:t>
      </w:r>
      <w:proofErr w:type="gramStart"/>
      <w:r>
        <w:rPr>
          <w:rFonts w:ascii="Arial" w:hAnsi="Arial" w:cs="Arial"/>
          <w:color w:val="000000"/>
          <w:sz w:val="17"/>
          <w:szCs w:val="17"/>
        </w:rPr>
        <w:t>в</w:t>
      </w:r>
      <w:proofErr w:type="gramEnd"/>
      <w:r>
        <w:rPr>
          <w:rFonts w:ascii="Arial" w:hAnsi="Arial" w:cs="Arial"/>
          <w:color w:val="000000"/>
          <w:sz w:val="17"/>
          <w:szCs w:val="17"/>
        </w:rPr>
        <w:t>ыявленные факты являются нарушением требований п. 77 раздела IV таблицы 2 приложения 4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Главным государственным санитарным врачом РФ 17.05.2021; статей 11, 32, ч. 1 ст. 39 Федерального закона от 30.03.1999 № 52-ФЗ «О санитарно-эпидемиологическом благополучии населения», ст. 25 Федерального закона от 07.12.2011 № 416-ЫФЗ «О водоснабжении и водоотведении».</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итогу проверки МУП «Родник» выдано предписание № 1577 от 10.10.2024 об устранении выявленных нарушений в срок до 10.10.2025 (л.д.10-13).</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пунктом 1 статьи 18 Федерального закона от 30 марта 1999 г. N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w:t>
      </w:r>
      <w:proofErr w:type="gramEnd"/>
      <w:r>
        <w:rPr>
          <w:rFonts w:ascii="Arial" w:hAnsi="Arial" w:cs="Arial"/>
          <w:color w:val="000000"/>
          <w:sz w:val="17"/>
          <w:szCs w:val="17"/>
        </w:rPr>
        <w:t xml:space="preserve"> физических факторов вредного воздействия на человека.</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пункте 3 данной статьи установлено, что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статье 19 Федерального закона от 30.03.1999 №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В соответствии со статьей 11 указанного федерального закона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43 Водного кодекса Российской Федерации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пунктом 1 части 1 статьи 3 Федерального закона от 7 декабря 2011 г. N 416-ФЗ «О водоснабжении и водоотведении» (далее Закон о водоснабжении) одним из направлений государственной политики в сфере водоснабжения и водоотведения является достижение целей охраны здоровья населения и улучшения качества жизни населения путем обеспечения бесперебойного, качественного водоснабжения и водоотведения.</w:t>
      </w:r>
      <w:proofErr w:type="gramEnd"/>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1 статьи 39 Закона о санитарно-эпидемиологическом благополучии населения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14.03.2002 N 10 утверждены санитарные правила и нормы СанПиН 2.1.4.1110-02 «Зоны санитарной охраны источников водоснабжения и водопроводов питьевого назначения. СанПиН».</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пунктом 1.13 СанПиН 2.. 1.4.1110-02 «Зоны санитарной охраны источников водоснабжения и водопроводов питьевого назначения. СанПиН» Проект ЗСО с планом мероприятий должен иметь заключение центра государственного </w:t>
      </w:r>
      <w:proofErr w:type="spellStart"/>
      <w:r>
        <w:rPr>
          <w:rFonts w:ascii="Arial" w:hAnsi="Arial" w:cs="Arial"/>
          <w:color w:val="000000"/>
          <w:sz w:val="17"/>
          <w:szCs w:val="17"/>
        </w:rPr>
        <w:t>санитарно</w:t>
      </w:r>
      <w:proofErr w:type="spellEnd"/>
      <w:r>
        <w:rPr>
          <w:rFonts w:ascii="Arial" w:hAnsi="Arial" w:cs="Arial"/>
          <w:color w:val="000000"/>
          <w:sz w:val="17"/>
          <w:szCs w:val="17"/>
        </w:rPr>
        <w:t xml:space="preserve"> - эпидемиологического надзора и иных заинтересованных организаций, после чего утверждается в установленном порядке</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усматривается из материалов дела, к основным видам деятельности МУП «Родник» относится забор, очистка и распределение воды. Учредителем является Тарский муниципальный район Омской области, орган государственной власти, который выступает от имени учредителя - Администрация Тарского муниципального района Омской области (л.д.30-35).</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lastRenderedPageBreak/>
        <w:t>В соответствии с ч. 1.1. ч. 1 ст. 6 Федерального закона от 07.12.2011 №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roofErr w:type="gramEnd"/>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w:t>
      </w:r>
      <w:proofErr w:type="gramStart"/>
      <w:r>
        <w:rPr>
          <w:rFonts w:ascii="Arial" w:hAnsi="Arial" w:cs="Arial"/>
          <w:color w:val="000000"/>
          <w:sz w:val="17"/>
          <w:szCs w:val="17"/>
        </w:rPr>
        <w:t>контроль за</w:t>
      </w:r>
      <w:proofErr w:type="gramEnd"/>
      <w:r>
        <w:rPr>
          <w:rFonts w:ascii="Arial" w:hAnsi="Arial" w:cs="Arial"/>
          <w:color w:val="000000"/>
          <w:sz w:val="17"/>
          <w:szCs w:val="17"/>
        </w:rPr>
        <w:t xml:space="preserve"> надлежащим исполнением возложенной обязанности.</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Судом установлено и не оспаривалось ответчиками, что отсутствует санитарно-эпидемиологическое заключение на использование водных объектов в с. </w:t>
      </w:r>
      <w:proofErr w:type="spellStart"/>
      <w:r>
        <w:rPr>
          <w:rFonts w:ascii="Arial" w:hAnsi="Arial" w:cs="Arial"/>
          <w:color w:val="000000"/>
          <w:sz w:val="17"/>
          <w:szCs w:val="17"/>
        </w:rPr>
        <w:t>Заливино</w:t>
      </w:r>
      <w:proofErr w:type="spellEnd"/>
      <w:r>
        <w:rPr>
          <w:rFonts w:ascii="Arial" w:hAnsi="Arial" w:cs="Arial"/>
          <w:color w:val="000000"/>
          <w:sz w:val="17"/>
          <w:szCs w:val="17"/>
        </w:rPr>
        <w:t>, что является нарушением требованиям СанПиН.</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 считает необходимым обязать ответчиков устранить нарушения требований </w:t>
      </w:r>
      <w:proofErr w:type="gramStart"/>
      <w:r>
        <w:rPr>
          <w:rFonts w:ascii="Arial" w:hAnsi="Arial" w:cs="Arial"/>
          <w:color w:val="000000"/>
          <w:sz w:val="17"/>
          <w:szCs w:val="17"/>
        </w:rPr>
        <w:t>законодательства</w:t>
      </w:r>
      <w:proofErr w:type="gramEnd"/>
      <w:r>
        <w:rPr>
          <w:rFonts w:ascii="Arial" w:hAnsi="Arial" w:cs="Arial"/>
          <w:color w:val="000000"/>
          <w:sz w:val="17"/>
          <w:szCs w:val="17"/>
        </w:rPr>
        <w:t xml:space="preserve"> о водоснабжении установив разумный срок для выполнении вышеуказанных обязанностей в части п. 1 иска - до 31.12.2025.</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силу абзаца второго ст. 46 Закона Российской Федерации от 7 февраля 1992 года N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w:t>
      </w:r>
      <w:proofErr w:type="gramEnd"/>
      <w:r>
        <w:rPr>
          <w:rFonts w:ascii="Arial" w:hAnsi="Arial" w:cs="Arial"/>
          <w:color w:val="000000"/>
          <w:sz w:val="17"/>
          <w:szCs w:val="17"/>
        </w:rPr>
        <w:t xml:space="preserve"> до сведения потребителей решение суда</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десяти дней со дня вступления решения суда в законную силу.</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МП «Родник» подлежит взысканию пошлина в бюджет Тарского муниципального района в сумме 3000 рублей в соответствии с положениями </w:t>
      </w:r>
      <w:proofErr w:type="spellStart"/>
      <w:r>
        <w:rPr>
          <w:rFonts w:ascii="Arial" w:hAnsi="Arial" w:cs="Arial"/>
          <w:color w:val="000000"/>
          <w:sz w:val="17"/>
          <w:szCs w:val="17"/>
        </w:rPr>
        <w:t>пп</w:t>
      </w:r>
      <w:proofErr w:type="spellEnd"/>
      <w:r>
        <w:rPr>
          <w:rFonts w:ascii="Arial" w:hAnsi="Arial" w:cs="Arial"/>
          <w:color w:val="000000"/>
          <w:sz w:val="17"/>
          <w:szCs w:val="17"/>
        </w:rPr>
        <w:t>. 3 ч. 1 ст. 333.19 НК РФ.</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 основании </w:t>
      </w:r>
      <w:proofErr w:type="gramStart"/>
      <w:r>
        <w:rPr>
          <w:rFonts w:ascii="Arial" w:hAnsi="Arial" w:cs="Arial"/>
          <w:color w:val="000000"/>
          <w:sz w:val="17"/>
          <w:szCs w:val="17"/>
        </w:rPr>
        <w:t>вышеизложенного</w:t>
      </w:r>
      <w:proofErr w:type="gramEnd"/>
      <w:r>
        <w:rPr>
          <w:rFonts w:ascii="Arial" w:hAnsi="Arial" w:cs="Arial"/>
          <w:color w:val="000000"/>
          <w:sz w:val="17"/>
          <w:szCs w:val="17"/>
        </w:rPr>
        <w:t>, руководствуясь ст.ст.194-199 ГПК РФ, суд</w:t>
      </w:r>
    </w:p>
    <w:p w:rsidR="00BD2E80" w:rsidRDefault="00BD2E80" w:rsidP="00BD2E80">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исковые требования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(ОГРН Управления 1055504019768) к МУП «Родник» (ИНН 5535017475), Администрации Тарского муниципального района Омской области (ИНН 5535003345), удовлетворить.</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Обязать муниципальное унитарное предприятие «Родник» (ИНН 5535017475), Администрацию Тарского муниципального района Омской области (ИНН 5535003345) в срок до 31.12.2025 (Тридцать первого декабря две тысячи двадцать пятого) года получить санитарно-эпидемиологическое заключение на использование вводных объектов с. </w:t>
      </w:r>
      <w:proofErr w:type="spellStart"/>
      <w:r>
        <w:rPr>
          <w:rFonts w:ascii="Arial" w:hAnsi="Arial" w:cs="Arial"/>
          <w:color w:val="000000"/>
          <w:sz w:val="17"/>
          <w:szCs w:val="17"/>
        </w:rPr>
        <w:t>Заливино</w:t>
      </w:r>
      <w:proofErr w:type="spellEnd"/>
      <w:r>
        <w:rPr>
          <w:rFonts w:ascii="Arial" w:hAnsi="Arial" w:cs="Arial"/>
          <w:color w:val="000000"/>
          <w:sz w:val="17"/>
          <w:szCs w:val="17"/>
        </w:rPr>
        <w:t xml:space="preserve"> Тарского района Омской области.</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унитарное предприятие «Родник» (ИНН 5535017475), Администрацию Тарского муниципального района Омской области (ИНН 5535003345) опубликовать решение суда в средствах массовой информации, либо иным способом довести до населения содержание решения суда в течение десяти дней с момента вступления решения в законную силу.</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муниципального унитарного предприятия «Родник» (ИНН 5535017475) в бюджет Тарского муниципального района Омской области государственную пошлину в размере 3000 (Три тысячи) рублей.</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Данное решение может быть обжаловано сторонами в Омский областной суд путём подачи жалобы </w:t>
      </w:r>
      <w:proofErr w:type="gramStart"/>
      <w:r>
        <w:rPr>
          <w:rFonts w:ascii="Arial" w:hAnsi="Arial" w:cs="Arial"/>
          <w:color w:val="000000"/>
          <w:sz w:val="17"/>
          <w:szCs w:val="17"/>
        </w:rPr>
        <w:t>в</w:t>
      </w:r>
      <w:proofErr w:type="gramEnd"/>
      <w:r>
        <w:rPr>
          <w:rFonts w:ascii="Arial" w:hAnsi="Arial" w:cs="Arial"/>
          <w:color w:val="000000"/>
          <w:sz w:val="17"/>
          <w:szCs w:val="17"/>
        </w:rPr>
        <w:t xml:space="preserve"> </w:t>
      </w:r>
      <w:proofErr w:type="gramStart"/>
      <w:r>
        <w:rPr>
          <w:rFonts w:ascii="Arial" w:hAnsi="Arial" w:cs="Arial"/>
          <w:color w:val="000000"/>
          <w:sz w:val="17"/>
          <w:szCs w:val="17"/>
        </w:rPr>
        <w:t>Тарский</w:t>
      </w:r>
      <w:proofErr w:type="gramEnd"/>
      <w:r>
        <w:rPr>
          <w:rFonts w:ascii="Arial" w:hAnsi="Arial" w:cs="Arial"/>
          <w:color w:val="000000"/>
          <w:sz w:val="17"/>
          <w:szCs w:val="17"/>
        </w:rPr>
        <w:t xml:space="preserve"> городской суд в течение одного месяца с момента его вынесения.</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17 декабря 2024 года.</w:t>
      </w:r>
    </w:p>
    <w:p w:rsidR="00BD2E80" w:rsidRDefault="00BD2E80" w:rsidP="00BD2E8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В.П. Ячменева    </w:t>
      </w:r>
    </w:p>
    <w:p w:rsidR="00A96F16" w:rsidRDefault="00A96F16">
      <w:bookmarkStart w:id="0" w:name="_GoBack"/>
      <w:bookmarkEnd w:id="0"/>
    </w:p>
    <w:sectPr w:rsidR="00A96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0F"/>
    <w:rsid w:val="004B140F"/>
    <w:rsid w:val="00A96F16"/>
    <w:rsid w:val="00BD2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2686</Words>
  <Characters>15315</Characters>
  <Application>Microsoft Office Word</Application>
  <DocSecurity>0</DocSecurity>
  <Lines>127</Lines>
  <Paragraphs>35</Paragraphs>
  <ScaleCrop>false</ScaleCrop>
  <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2025-01-10T10:06:00Z</dcterms:created>
  <dcterms:modified xsi:type="dcterms:W3CDTF">2025-01-10T10:06:00Z</dcterms:modified>
</cp:coreProperties>
</file>