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0BEC63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80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7C1F4D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7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Гиреля</w:t>
      </w:r>
      <w:proofErr w:type="spellEnd"/>
      <w:r w:rsidR="0057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16334FC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73247" w:rsidRPr="0057324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55:27:120101:50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5732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573247" w:rsidRPr="0057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Мартюшево, </w:t>
      </w:r>
      <w:proofErr w:type="spellStart"/>
      <w:proofErr w:type="gramStart"/>
      <w:r w:rsidR="00573247" w:rsidRPr="005732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573247" w:rsidRPr="0057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Юбилейная, д 3/1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972DA1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73247" w:rsidRPr="0057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Гирель</w:t>
      </w:r>
      <w:proofErr w:type="spellEnd"/>
      <w:r w:rsidR="00573247" w:rsidRPr="0057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809AA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2024-03-18T10:58:00Z</dcterms:modified>
</cp:coreProperties>
</file>