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5944C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E2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2B5B74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B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</w:t>
      </w:r>
      <w:r w:rsidR="00F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цевой</w:t>
      </w:r>
      <w:proofErr w:type="spellEnd"/>
      <w:r w:rsidR="00F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</w:t>
      </w:r>
      <w:r w:rsidR="003B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E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F6D14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B43B9" w:rsidRPr="003B43B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55:27:120301:103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3B43B9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3B43B9" w:rsidRPr="003B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Баженово,</w:t>
      </w:r>
      <w:r w:rsidR="00F77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3B9" w:rsidRPr="003B4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Новая, д. 23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63AB40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B43B9" w:rsidRPr="003B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Ставцева</w:t>
      </w:r>
      <w:proofErr w:type="spellEnd"/>
      <w:r w:rsidR="003B43B9" w:rsidRPr="003B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Лидия Алексеевна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B43B9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E26F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AE6ED9"/>
    <w:rsid w:val="00B004DB"/>
    <w:rsid w:val="00B01A21"/>
    <w:rsid w:val="00B162B2"/>
    <w:rsid w:val="00B43B6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77DE0"/>
    <w:rsid w:val="00F938FE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2024-03-18T11:12:00Z</dcterms:modified>
</cp:coreProperties>
</file>