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759B98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138183E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03473" w:rsidRP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Трухлов</w:t>
      </w:r>
      <w:r w:rsid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D03473" w:rsidRP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03473" w:rsidRP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0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к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A30E42" w:rsidR="00EA6A59" w:rsidRDefault="00FD0D8F" w:rsidP="00D034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03473" w:rsidRPr="00D0347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55:27:160501:229, площадью 1500 кв. м.</w:t>
      </w:r>
      <w:proofErr w:type="gramEnd"/>
      <w:r w:rsidR="00D03473" w:rsidRPr="00D03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D0347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03473" w:rsidRPr="00D0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D03473" w:rsidRPr="00D03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Конторская д. 9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51913E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03473" w:rsidRPr="00D0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Трухлов</w:t>
      </w:r>
      <w:proofErr w:type="spellEnd"/>
      <w:r w:rsidR="00D03473" w:rsidRPr="00D0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Вадим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473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2025-01-20T05:49:00Z</dcterms:modified>
</cp:coreProperties>
</file>