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5" w:rsidRPr="00202675" w:rsidRDefault="00202675" w:rsidP="00202675">
      <w:pPr>
        <w:pStyle w:val="a3"/>
        <w:ind w:left="0"/>
        <w:jc w:val="right"/>
        <w:rPr>
          <w:b/>
          <w:szCs w:val="28"/>
        </w:rPr>
      </w:pPr>
      <w:r w:rsidRPr="00F17A3D">
        <w:rPr>
          <w:b/>
          <w:szCs w:val="28"/>
        </w:rPr>
        <w:t>ПРОЕКТ</w:t>
      </w:r>
    </w:p>
    <w:p w:rsidR="004D46FA" w:rsidRDefault="00202675" w:rsidP="00202675">
      <w:pPr>
        <w:pStyle w:val="a3"/>
        <w:ind w:left="0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97840" cy="839470"/>
            <wp:effectExtent l="19050" t="0" r="0" b="0"/>
            <wp:docPr id="4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75" w:rsidRPr="00311C7C" w:rsidRDefault="00202675" w:rsidP="00202675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АДМИНИСТРАЦИЯ</w:t>
      </w:r>
    </w:p>
    <w:p w:rsidR="00202675" w:rsidRPr="00311C7C" w:rsidRDefault="00202675" w:rsidP="00202675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ТАРСКОГО МУНИЦИПАЛЬНОГО РАЙОНА ОМСКОЙ ОБЛАСТИ</w:t>
      </w:r>
    </w:p>
    <w:p w:rsidR="00202675" w:rsidRDefault="00202675" w:rsidP="00202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75" w:rsidRPr="001F1142" w:rsidRDefault="00202675" w:rsidP="002026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2675" w:rsidRPr="001F1142" w:rsidRDefault="00202675" w:rsidP="0020267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 w:rsidR="00D221B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54C">
        <w:rPr>
          <w:rFonts w:ascii="Times New Roman" w:hAnsi="Times New Roman" w:cs="Times New Roman"/>
          <w:sz w:val="28"/>
          <w:szCs w:val="28"/>
        </w:rPr>
        <w:t>№____</w:t>
      </w:r>
    </w:p>
    <w:p w:rsidR="00202675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программы</w:t>
      </w:r>
    </w:p>
    <w:p w:rsidR="00202675" w:rsidRDefault="00202675" w:rsidP="005C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в 202</w:t>
      </w:r>
      <w:r w:rsidR="00D221B7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5C360B" w:rsidRPr="00F96074" w:rsidRDefault="005C360B" w:rsidP="005C3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0"/>
          <w:tab w:val="left" w:pos="43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4 статьи 44 Федерального закона от 31.07.2020 №</w:t>
      </w:r>
      <w:r w:rsidRPr="001F11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 w:rsidRPr="001F1142">
        <w:rPr>
          <w:rFonts w:ascii="Times New Roman" w:hAnsi="Times New Roman" w:cs="Times New Roman"/>
          <w:sz w:val="28"/>
        </w:rPr>
        <w:t xml:space="preserve"> 990 </w:t>
      </w:r>
      <w:r>
        <w:rPr>
          <w:rFonts w:ascii="Times New Roman" w:hAnsi="Times New Roman" w:cs="Times New Roman"/>
          <w:sz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Тарского муниципального района Омской области ПОСТАНОВЛЯЕТ: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в 202</w:t>
      </w:r>
      <w:r w:rsidR="00D221B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 (далее – Программа) согласно приложению к настоящему постановлению.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Отделу архитектуры Администрации Тарского муниципального района Омской области обеспечить исполнение Программы в 202</w:t>
      </w:r>
      <w:r w:rsidR="00D221B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202675" w:rsidRPr="009D699B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99B">
        <w:rPr>
          <w:rFonts w:ascii="Times New Roman" w:hAnsi="Times New Roman" w:cs="Times New Roman"/>
          <w:color w:val="000000"/>
          <w:sz w:val="28"/>
          <w:szCs w:val="28"/>
        </w:rPr>
        <w:t>Организационно-кадровому отделу Администрации Тарского муниципального района Омской области опубликовать настоящее постановление в</w:t>
      </w:r>
      <w:r w:rsidRPr="009D699B">
        <w:rPr>
          <w:rFonts w:ascii="Times New Roman" w:hAnsi="Times New Roman" w:cs="Times New Roman"/>
          <w:sz w:val="28"/>
          <w:szCs w:val="28"/>
        </w:rPr>
        <w:t xml:space="preserve"> «Официальном бюллетене органов местного самоуправления Тарского муниципального района» </w:t>
      </w:r>
      <w:r w:rsidRPr="009D699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Тарского муниципального района Омской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73">
        <w:rPr>
          <w:rFonts w:ascii="Times New Roman" w:hAnsi="Times New Roman" w:cs="Times New Roman"/>
          <w:sz w:val="28"/>
          <w:szCs w:val="28"/>
        </w:rPr>
        <w:t>в течение 5 дней со дня утверждения.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первого заместителя Главы Тарского муниципального района Н.А. Мугака.</w:t>
      </w:r>
    </w:p>
    <w:p w:rsidR="00972911" w:rsidRDefault="00972911" w:rsidP="004D46FA">
      <w:pPr>
        <w:pStyle w:val="a5"/>
        <w:ind w:left="0"/>
        <w:rPr>
          <w:rFonts w:ascii="Times New Roman" w:hAnsi="Times New Roman" w:cs="Times New Roman"/>
          <w:sz w:val="28"/>
        </w:rPr>
      </w:pPr>
    </w:p>
    <w:p w:rsidR="005C360B" w:rsidRPr="00053920" w:rsidRDefault="00D221B7" w:rsidP="00A4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39FF">
        <w:rPr>
          <w:rFonts w:ascii="Times New Roman" w:hAnsi="Times New Roman" w:cs="Times New Roman"/>
          <w:sz w:val="28"/>
          <w:szCs w:val="28"/>
        </w:rPr>
        <w:t xml:space="preserve"> </w:t>
      </w:r>
      <w:r w:rsidR="005C360B" w:rsidRPr="0005392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39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Е.Н. Лысаков</w:t>
      </w:r>
    </w:p>
    <w:p w:rsidR="00284B33" w:rsidRDefault="00284B33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  <w:sz w:val="28"/>
        </w:rPr>
      </w:pPr>
    </w:p>
    <w:p w:rsidR="00284B33" w:rsidRDefault="00284B33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  <w:sz w:val="28"/>
        </w:rPr>
      </w:pPr>
    </w:p>
    <w:p w:rsidR="00284B33" w:rsidRDefault="00284B33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202675" w:rsidRDefault="00CE23F2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  <w:r w:rsidRPr="00CE23F2">
        <w:rPr>
          <w:rFonts w:ascii="Times New Roman" w:hAnsi="Times New Roman" w:cs="Times New Roman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7.95pt;margin-top:-23.7pt;width:228pt;height:105pt;z-index:251660288" stroked="f">
            <v:textbox style="mso-next-textbox:#_x0000_s1029">
              <w:txbxContent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Приложение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Тарского муниципального района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Омской области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___________№____</w:t>
                  </w:r>
                </w:p>
              </w:txbxContent>
            </v:textbox>
          </v:shape>
        </w:pict>
      </w:r>
    </w:p>
    <w:p w:rsidR="00202675" w:rsidRDefault="00202675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202675" w:rsidRDefault="00202675" w:rsidP="00202675">
      <w:pPr>
        <w:rPr>
          <w:rFonts w:ascii="Times New Roman" w:hAnsi="Times New Roman" w:cs="Times New Roman"/>
        </w:rPr>
      </w:pPr>
    </w:p>
    <w:p w:rsidR="00202675" w:rsidRDefault="00202675" w:rsidP="00202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675" w:rsidRPr="00492698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02675" w:rsidRPr="00492698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202675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492698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ЖИЛИЩНОГО КОНТРОЛЯ В 202</w:t>
      </w:r>
      <w:r w:rsidR="00D221B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02675" w:rsidRPr="00866429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02675" w:rsidRDefault="00202675" w:rsidP="002026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Pr="005306D2" w:rsidRDefault="00202675" w:rsidP="0020267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 профилактики рисков прич</w:t>
      </w:r>
      <w:r w:rsidRPr="00866429">
        <w:rPr>
          <w:rFonts w:ascii="Times New Roman" w:hAnsi="Times New Roman" w:cs="Times New Roman"/>
          <w:sz w:val="28"/>
          <w:szCs w:val="28"/>
        </w:rPr>
        <w:t>и</w:t>
      </w:r>
      <w:r w:rsidRPr="005306D2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 в области муниципального жи</w:t>
      </w:r>
      <w:r>
        <w:rPr>
          <w:rFonts w:ascii="Times New Roman" w:hAnsi="Times New Roman" w:cs="Times New Roman"/>
          <w:sz w:val="28"/>
          <w:szCs w:val="28"/>
        </w:rPr>
        <w:t xml:space="preserve">лищного контроля на территории Тарского </w:t>
      </w:r>
      <w:r w:rsidRPr="005306D2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– программа профилактики) являются: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06.10.2003 </w:t>
      </w:r>
      <w:r w:rsidRPr="005306D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31.07.2020 </w:t>
      </w:r>
      <w:r w:rsidRPr="005306D2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закон);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25.06.2021 </w:t>
      </w:r>
      <w:r w:rsidRPr="005306D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02675" w:rsidRPr="00F21266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жилищном контроле на территории Тарского муниципального района Омской области, утвержденным Постановлением Администрации Тарского муниципального района Омской области от 30.11.2021 №</w:t>
      </w:r>
      <w:r w:rsidR="00CC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124/27 (далее – Положение) - </w:t>
      </w:r>
      <w:r w:rsidRPr="00D25C3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на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25C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</w:t>
      </w:r>
      <w:r w:rsidRPr="00D25C39">
        <w:rPr>
          <w:rFonts w:ascii="Times New Roman" w:hAnsi="Times New Roman" w:cs="Times New Roman"/>
          <w:sz w:val="28"/>
          <w:szCs w:val="28"/>
        </w:rPr>
        <w:t>, является Администрация Тарского муниципального района Омской области (далее – контрольный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C3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25C39">
        <w:rPr>
          <w:rFonts w:ascii="Times New Roman" w:hAnsi="Times New Roman" w:cs="Times New Roman"/>
          <w:sz w:val="28"/>
          <w:szCs w:val="28"/>
        </w:rPr>
        <w:t xml:space="preserve"> контроля возлагается на отдел архитектуры Администрации Тарского муниципального района Омской области.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Контролируемыми лицами 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являются юридические лица, индивидуальные предприниматели, граждане.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Предметом муниципального жилищного контроля является соблюдение юридическими лицами, индивидуальными предпринимателями и граж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данами обязательных требований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области: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, в которых имеются жилые помещения, находящиеся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собственности Тарского муниципального района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634E1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634E1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 w:cs="Times New Roman"/>
          <w:sz w:val="28"/>
          <w:szCs w:val="28"/>
        </w:rPr>
        <w:t>домах социального использования;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7F">
        <w:rPr>
          <w:rFonts w:ascii="Times New Roman" w:hAnsi="Times New Roman" w:cs="Times New Roman"/>
          <w:sz w:val="28"/>
          <w:szCs w:val="28"/>
        </w:rPr>
        <w:t xml:space="preserve">12) требований к безопасной эксплуатации и техническому обслуживанию внутридомового и (или) внутриквартирного газового </w:t>
      </w:r>
      <w:r w:rsidRPr="003F2F7F">
        <w:rPr>
          <w:rFonts w:ascii="Times New Roman" w:hAnsi="Times New Roman" w:cs="Times New Roman"/>
          <w:sz w:val="28"/>
          <w:szCs w:val="28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31">
        <w:rPr>
          <w:rFonts w:ascii="Times New Roman" w:hAnsi="Times New Roman" w:cs="Times New Roman"/>
          <w:sz w:val="28"/>
          <w:szCs w:val="28"/>
        </w:rPr>
        <w:t xml:space="preserve">Муниципальный жилищный фонд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034531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034531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 xml:space="preserve">В рамках муниципального жилищного контроля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FA56AA">
        <w:rPr>
          <w:rFonts w:ascii="Times New Roman" w:hAnsi="Times New Roman" w:cs="Times New Roman"/>
          <w:sz w:val="28"/>
          <w:szCs w:val="28"/>
        </w:rPr>
        <w:t>202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года внепланов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A56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 не проводились</w:t>
      </w:r>
      <w:r w:rsidRPr="00FA56AA">
        <w:rPr>
          <w:rFonts w:ascii="Times New Roman" w:hAnsi="Times New Roman" w:cs="Times New Roman"/>
          <w:sz w:val="28"/>
          <w:szCs w:val="28"/>
        </w:rPr>
        <w:t>. Проведение плановых проверок в 202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400" w:rsidRPr="00FA56AA">
        <w:rPr>
          <w:rFonts w:ascii="Times New Roman" w:hAnsi="Times New Roman" w:cs="Times New Roman"/>
          <w:sz w:val="28"/>
          <w:szCs w:val="28"/>
        </w:rPr>
        <w:t>предусм</w:t>
      </w:r>
      <w:r w:rsidR="00A76400">
        <w:rPr>
          <w:rFonts w:ascii="Times New Roman" w:hAnsi="Times New Roman" w:cs="Times New Roman"/>
          <w:sz w:val="28"/>
          <w:szCs w:val="28"/>
        </w:rPr>
        <w:t>атривается</w:t>
      </w:r>
      <w:r w:rsidR="00C82B6B">
        <w:rPr>
          <w:rFonts w:ascii="Times New Roman" w:hAnsi="Times New Roman" w:cs="Times New Roman"/>
          <w:sz w:val="28"/>
          <w:szCs w:val="28"/>
        </w:rPr>
        <w:t>.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81A1F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и профилактику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48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Pr="00EC414A">
        <w:rPr>
          <w:rFonts w:ascii="Times New Roman" w:hAnsi="Times New Roman" w:cs="Times New Roman"/>
          <w:sz w:val="28"/>
          <w:szCs w:val="28"/>
        </w:rPr>
        <w:t xml:space="preserve"> следующие виды профилактических мероприятий: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4) обобщен</w:t>
      </w:r>
      <w:r>
        <w:rPr>
          <w:rFonts w:ascii="Times New Roman" w:hAnsi="Times New Roman" w:cs="Times New Roman"/>
          <w:sz w:val="28"/>
          <w:szCs w:val="28"/>
        </w:rPr>
        <w:t>ие правоприменительной практики.</w:t>
      </w:r>
    </w:p>
    <w:p w:rsidR="00202675" w:rsidRPr="00EE6FFC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Pr="00EE6FFC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6FFC">
        <w:rPr>
          <w:rFonts w:ascii="Times New Roman" w:hAnsi="Times New Roman" w:cs="Times New Roman"/>
          <w:sz w:val="28"/>
          <w:szCs w:val="28"/>
        </w:rPr>
        <w:t xml:space="preserve"> эффективности программы профилактики рисков причинения вреда (ущерба) охраняемым законом ценностям в сфере муниципального жилищного контроля в 202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 w:rsidRPr="00EE6FFC">
        <w:rPr>
          <w:rFonts w:ascii="Times New Roman" w:hAnsi="Times New Roman" w:cs="Times New Roman"/>
          <w:sz w:val="28"/>
          <w:szCs w:val="28"/>
        </w:rPr>
        <w:t xml:space="preserve"> году представлены в таблице 1.</w:t>
      </w:r>
    </w:p>
    <w:p w:rsidR="00202675" w:rsidRDefault="00202675" w:rsidP="00202675">
      <w:pPr>
        <w:tabs>
          <w:tab w:val="left" w:pos="3969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3969"/>
        </w:tabs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Показатели результативности и эффективности программы профилактики в 2023 году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814"/>
      </w:tblGrid>
      <w:tr w:rsidR="00202675" w:rsidRPr="00E61A21" w:rsidTr="00071FB1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02675" w:rsidRPr="00E61A21" w:rsidTr="00071FB1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02675" w:rsidRPr="00E61A21" w:rsidTr="00071FB1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02675" w:rsidRPr="00E61A21" w:rsidTr="00071FB1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2675" w:rsidRPr="00E61A21" w:rsidTr="00071FB1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CC0832" w:rsidP="0007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F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Pr="00481A1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481A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</w:t>
      </w:r>
      <w:r>
        <w:rPr>
          <w:rFonts w:ascii="Times New Roman" w:hAnsi="Times New Roman" w:cs="Times New Roman"/>
          <w:sz w:val="28"/>
          <w:szCs w:val="28"/>
        </w:rPr>
        <w:t xml:space="preserve">в раздел «Муниципальный жилищный контроль» обеспечено размещение актуальной </w:t>
      </w:r>
      <w:r w:rsidRPr="00481A1F">
        <w:rPr>
          <w:rFonts w:ascii="Times New Roman" w:hAnsi="Times New Roman" w:cs="Times New Roman"/>
          <w:sz w:val="28"/>
          <w:szCs w:val="28"/>
        </w:rPr>
        <w:t xml:space="preserve">информации в отношении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проведение консультирования в получении </w:t>
      </w:r>
      <w:r w:rsidRPr="0069600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6006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осуществлялось, в связи с отсутствием обращений.</w:t>
      </w:r>
    </w:p>
    <w:p w:rsidR="00202675" w:rsidRPr="00735370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28F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8FF">
        <w:rPr>
          <w:rFonts w:ascii="Times New Roman" w:hAnsi="Times New Roman" w:cs="Times New Roman"/>
          <w:sz w:val="28"/>
          <w:szCs w:val="28"/>
        </w:rPr>
        <w:t xml:space="preserve"> о готовящихся нарушениях обязательных требований или признаках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</w:t>
      </w:r>
      <w:r w:rsidRPr="00B228FF">
        <w:rPr>
          <w:rFonts w:ascii="Times New Roman" w:hAnsi="Times New Roman" w:cs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поступали, в связи с этим – предостережения не направлялись.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9F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обязательных требований жилищного законодательства, на побуждение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B11F9F">
        <w:rPr>
          <w:rFonts w:ascii="Times New Roman" w:hAnsi="Times New Roman" w:cs="Times New Roman"/>
          <w:sz w:val="28"/>
          <w:szCs w:val="28"/>
        </w:rPr>
        <w:t>к добросовестности, будет способствовать повышению их ответственности, а также снижению количества совершаемых нарушений.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E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профилактики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02675" w:rsidRPr="00090FFE" w:rsidRDefault="00202675" w:rsidP="002026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202675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02675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675" w:rsidRPr="00735370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675" w:rsidRPr="00090FFE" w:rsidRDefault="00202675" w:rsidP="002026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Задачами проведения профилактических мероприятий являются: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lastRenderedPageBreak/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 xml:space="preserve">создание условий для изменения целостного отношения подконтрольных субъектов к добросовестному поведению, формирование позитивной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нарушения;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202675" w:rsidRPr="00090FFE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25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02675" w:rsidRPr="00735370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 представлен в таблице 2.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Pr="00735370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Перечень профилактических мероприятий</w:t>
      </w:r>
    </w:p>
    <w:tbl>
      <w:tblPr>
        <w:tblStyle w:val="a9"/>
        <w:tblW w:w="0" w:type="auto"/>
        <w:tblLayout w:type="fixed"/>
        <w:tblLook w:val="04A0"/>
      </w:tblPr>
      <w:tblGrid>
        <w:gridCol w:w="2802"/>
        <w:gridCol w:w="3827"/>
        <w:gridCol w:w="1417"/>
        <w:gridCol w:w="1525"/>
      </w:tblGrid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Порядок, способы реализации профилактического мероприятия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поддержка актуальном состоянии на официальном сайте Тарского муниципального района Омской области в специальном разделе, посвященном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деятельности информацию, предусмотренную частью 3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46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года поддерживать в актуальном состоянии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2.Объявление предостережения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предусмотренных законодательством.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3.Консультирование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  <w:r w:rsidRPr="00C56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обращении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numPr>
                <w:ilvl w:val="0"/>
                <w:numId w:val="2"/>
              </w:numPr>
              <w:tabs>
                <w:tab w:val="left" w:pos="165"/>
                <w:tab w:val="left" w:pos="375"/>
                <w:tab w:val="left" w:pos="7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готовится контрольным (надзорным)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год, ежегодно не позднее 1 марта года,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следующего за отчетным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</w:tbl>
    <w:p w:rsidR="00202675" w:rsidRPr="00E43358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>
        <w:rPr>
          <w:rFonts w:ascii="Times New Roman" w:hAnsi="Times New Roman" w:cs="Times New Roman"/>
          <w:sz w:val="28"/>
          <w:szCs w:val="28"/>
        </w:rPr>
        <w:t>отдел архитектуры Администрации Тарского муниципального района Омской области.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t>Информирование может осуществляться иными структурными подразделениями и отраслевыми (функциональными) органами Администрации, в обязанности которых входит информирование населения по вопросам жилищного законодательства.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4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75" w:rsidRPr="004B10A2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на 202</w:t>
      </w:r>
      <w:r w:rsidR="00A255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представлены в таблице 3.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255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Показатели результативности и эффективности программы профилактики на 202</w:t>
      </w:r>
      <w:r w:rsidR="00A255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814"/>
      </w:tblGrid>
      <w:tr w:rsidR="00202675" w:rsidRPr="00E61A21" w:rsidTr="00071FB1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02675" w:rsidRPr="00E61A21" w:rsidTr="00071FB1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02675" w:rsidRPr="00E61A21" w:rsidTr="00071FB1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 исполнено</w:t>
            </w:r>
          </w:p>
        </w:tc>
      </w:tr>
      <w:tr w:rsidR="00202675" w:rsidRPr="00E61A21" w:rsidTr="00071FB1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02675" w:rsidRPr="00E61A21" w:rsidTr="00071FB1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02675" w:rsidRPr="00F3314E" w:rsidRDefault="00202675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6CEB" w:rsidRDefault="00EE6CEB" w:rsidP="005F3DB2">
      <w:pPr>
        <w:pStyle w:val="a3"/>
        <w:ind w:left="0"/>
        <w:jc w:val="right"/>
        <w:rPr>
          <w:b/>
          <w:szCs w:val="28"/>
        </w:rPr>
      </w:pPr>
    </w:p>
    <w:sectPr w:rsidR="00EE6CEB" w:rsidSect="006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BB" w:rsidRDefault="00DF37BB" w:rsidP="00202675">
      <w:pPr>
        <w:spacing w:after="0" w:line="240" w:lineRule="auto"/>
      </w:pPr>
      <w:r>
        <w:separator/>
      </w:r>
    </w:p>
  </w:endnote>
  <w:endnote w:type="continuationSeparator" w:id="1">
    <w:p w:rsidR="00DF37BB" w:rsidRDefault="00DF37BB" w:rsidP="002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BB" w:rsidRDefault="00DF37BB" w:rsidP="00202675">
      <w:pPr>
        <w:spacing w:after="0" w:line="240" w:lineRule="auto"/>
      </w:pPr>
      <w:r>
        <w:separator/>
      </w:r>
    </w:p>
  </w:footnote>
  <w:footnote w:type="continuationSeparator" w:id="1">
    <w:p w:rsidR="00DF37BB" w:rsidRDefault="00DF37BB" w:rsidP="0020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2C"/>
    <w:multiLevelType w:val="hybridMultilevel"/>
    <w:tmpl w:val="D548B5DC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E2B"/>
    <w:multiLevelType w:val="hybridMultilevel"/>
    <w:tmpl w:val="1CDEE810"/>
    <w:lvl w:ilvl="0" w:tplc="87BE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306BE"/>
    <w:multiLevelType w:val="hybridMultilevel"/>
    <w:tmpl w:val="C876FBE6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65DDA"/>
    <w:multiLevelType w:val="hybridMultilevel"/>
    <w:tmpl w:val="8D4C3808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B36DE"/>
    <w:multiLevelType w:val="hybridMultilevel"/>
    <w:tmpl w:val="5A864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A5C24"/>
    <w:multiLevelType w:val="hybridMultilevel"/>
    <w:tmpl w:val="83664486"/>
    <w:lvl w:ilvl="0" w:tplc="5EAE9C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CEB"/>
    <w:rsid w:val="000F69CF"/>
    <w:rsid w:val="001451CF"/>
    <w:rsid w:val="00174957"/>
    <w:rsid w:val="001B5688"/>
    <w:rsid w:val="001E4C37"/>
    <w:rsid w:val="00202675"/>
    <w:rsid w:val="00203AB2"/>
    <w:rsid w:val="00207D98"/>
    <w:rsid w:val="00257558"/>
    <w:rsid w:val="00284B33"/>
    <w:rsid w:val="002D3526"/>
    <w:rsid w:val="00331DAE"/>
    <w:rsid w:val="00355FB8"/>
    <w:rsid w:val="00364DCE"/>
    <w:rsid w:val="003B484E"/>
    <w:rsid w:val="00464E78"/>
    <w:rsid w:val="004877C8"/>
    <w:rsid w:val="004B4355"/>
    <w:rsid w:val="004B653E"/>
    <w:rsid w:val="004D46FA"/>
    <w:rsid w:val="005C360B"/>
    <w:rsid w:val="005F3DB2"/>
    <w:rsid w:val="006068CD"/>
    <w:rsid w:val="00637FA0"/>
    <w:rsid w:val="006F6133"/>
    <w:rsid w:val="007F0FE3"/>
    <w:rsid w:val="00875F35"/>
    <w:rsid w:val="008B116A"/>
    <w:rsid w:val="008E37DA"/>
    <w:rsid w:val="00972911"/>
    <w:rsid w:val="00997187"/>
    <w:rsid w:val="009B3BCF"/>
    <w:rsid w:val="00A25569"/>
    <w:rsid w:val="00A439FF"/>
    <w:rsid w:val="00A5245E"/>
    <w:rsid w:val="00A76400"/>
    <w:rsid w:val="00AD4C6E"/>
    <w:rsid w:val="00AE66F9"/>
    <w:rsid w:val="00BE2BF3"/>
    <w:rsid w:val="00C54C13"/>
    <w:rsid w:val="00C77E69"/>
    <w:rsid w:val="00C82B6B"/>
    <w:rsid w:val="00CA227F"/>
    <w:rsid w:val="00CC0832"/>
    <w:rsid w:val="00CC32B7"/>
    <w:rsid w:val="00CE23F2"/>
    <w:rsid w:val="00D221B7"/>
    <w:rsid w:val="00DF37BB"/>
    <w:rsid w:val="00E058F2"/>
    <w:rsid w:val="00E4540C"/>
    <w:rsid w:val="00EE6CEB"/>
    <w:rsid w:val="00F05F3E"/>
    <w:rsid w:val="00F5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CEB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6C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E6CEB"/>
    <w:pPr>
      <w:ind w:left="720"/>
      <w:contextualSpacing/>
    </w:pPr>
  </w:style>
  <w:style w:type="paragraph" w:customStyle="1" w:styleId="ConsPlusNormal">
    <w:name w:val="ConsPlusNormal"/>
    <w:link w:val="ConsPlusNormal1"/>
    <w:rsid w:val="00EE6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E6CEB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C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355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B43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3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31DA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2675"/>
  </w:style>
  <w:style w:type="paragraph" w:styleId="ae">
    <w:name w:val="footer"/>
    <w:basedOn w:val="a"/>
    <w:link w:val="af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2023-12-01T09:04:00Z</cp:lastPrinted>
  <dcterms:created xsi:type="dcterms:W3CDTF">2021-12-08T07:45:00Z</dcterms:created>
  <dcterms:modified xsi:type="dcterms:W3CDTF">2024-09-27T04:16:00Z</dcterms:modified>
</cp:coreProperties>
</file>