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B4" w:rsidRPr="007D270D" w:rsidRDefault="004874B4" w:rsidP="004874B4">
      <w:pPr>
        <w:jc w:val="center"/>
        <w:rPr>
          <w:rFonts w:ascii="Arial" w:hAnsi="Arial"/>
          <w:b/>
          <w:sz w:val="32"/>
          <w:szCs w:val="32"/>
        </w:rPr>
      </w:pPr>
      <w:r w:rsidRPr="007D270D">
        <w:rPr>
          <w:rFonts w:ascii="Arial" w:hAnsi="Arial"/>
          <w:b/>
          <w:sz w:val="32"/>
          <w:szCs w:val="32"/>
        </w:rPr>
        <w:t>ПРЕДПРИЯТИЯ И ОРГАНИЗАЦИИ</w:t>
      </w:r>
    </w:p>
    <w:p w:rsidR="004874B4" w:rsidRPr="007D270D" w:rsidRDefault="004874B4" w:rsidP="004874B4">
      <w:pPr>
        <w:jc w:val="center"/>
        <w:rPr>
          <w:sz w:val="36"/>
          <w:szCs w:val="36"/>
        </w:rPr>
      </w:pPr>
    </w:p>
    <w:p w:rsidR="004874B4" w:rsidRPr="0046753B" w:rsidRDefault="004874B4" w:rsidP="004874B4">
      <w:pPr>
        <w:spacing w:line="216" w:lineRule="auto"/>
        <w:jc w:val="center"/>
        <w:rPr>
          <w:rFonts w:ascii="Arial" w:hAnsi="Arial"/>
          <w:b/>
          <w:sz w:val="28"/>
          <w:szCs w:val="28"/>
        </w:rPr>
      </w:pPr>
      <w:r w:rsidRPr="0046753B">
        <w:rPr>
          <w:rFonts w:ascii="Arial" w:hAnsi="Arial"/>
          <w:b/>
          <w:sz w:val="28"/>
          <w:szCs w:val="28"/>
        </w:rPr>
        <w:t>ХАРАКТЕРИСТИКА ХОЗЯЙСТВУЮЩИХ СУБЪЕКТОВ</w:t>
      </w:r>
    </w:p>
    <w:p w:rsidR="004874B4" w:rsidRPr="0046753B" w:rsidRDefault="004874B4" w:rsidP="004874B4">
      <w:pPr>
        <w:spacing w:line="216" w:lineRule="auto"/>
        <w:jc w:val="center"/>
        <w:rPr>
          <w:rFonts w:ascii="Arial" w:hAnsi="Arial"/>
          <w:b/>
          <w:sz w:val="28"/>
          <w:szCs w:val="28"/>
        </w:rPr>
      </w:pPr>
      <w:r w:rsidRPr="0046753B">
        <w:rPr>
          <w:rFonts w:ascii="Arial" w:hAnsi="Arial"/>
          <w:b/>
          <w:sz w:val="28"/>
          <w:szCs w:val="28"/>
        </w:rPr>
        <w:t>(по данным государственной регистрации)</w:t>
      </w:r>
    </w:p>
    <w:p w:rsidR="004874B4" w:rsidRPr="00345043" w:rsidRDefault="004874B4" w:rsidP="004874B4">
      <w:pPr>
        <w:jc w:val="center"/>
        <w:rPr>
          <w:rFonts w:ascii="Arial" w:hAnsi="Arial"/>
          <w:szCs w:val="24"/>
        </w:rPr>
      </w:pPr>
    </w:p>
    <w:p w:rsidR="004874B4" w:rsidRPr="0046753B" w:rsidRDefault="004874B4" w:rsidP="004874B4">
      <w:pPr>
        <w:jc w:val="center"/>
        <w:rPr>
          <w:rFonts w:ascii="Arial" w:hAnsi="Arial"/>
          <w:b/>
          <w:spacing w:val="-4"/>
          <w:sz w:val="28"/>
        </w:rPr>
      </w:pPr>
      <w:r w:rsidRPr="0046753B">
        <w:rPr>
          <w:rFonts w:ascii="Arial" w:hAnsi="Arial" w:cs="Arial"/>
          <w:b/>
          <w:spacing w:val="-4"/>
          <w:szCs w:val="28"/>
        </w:rPr>
        <w:t xml:space="preserve">Распределение хозяйствующих субъектов </w:t>
      </w:r>
      <w:r>
        <w:rPr>
          <w:rFonts w:ascii="Arial" w:hAnsi="Arial" w:cs="Arial"/>
          <w:b/>
          <w:spacing w:val="-4"/>
          <w:szCs w:val="28"/>
        </w:rPr>
        <w:br/>
      </w:r>
      <w:r w:rsidRPr="0046753B">
        <w:rPr>
          <w:rFonts w:ascii="Arial" w:hAnsi="Arial" w:cs="Arial"/>
          <w:b/>
          <w:spacing w:val="-4"/>
          <w:szCs w:val="28"/>
        </w:rPr>
        <w:t>по организационно-правовым формам</w:t>
      </w:r>
    </w:p>
    <w:p w:rsidR="004874B4" w:rsidRDefault="004874B4" w:rsidP="004874B4">
      <w:pPr>
        <w:jc w:val="right"/>
        <w:rPr>
          <w:szCs w:val="24"/>
        </w:rPr>
      </w:pPr>
      <w:r>
        <w:rPr>
          <w:szCs w:val="24"/>
        </w:rPr>
        <w:t>(на конец года)</w:t>
      </w:r>
    </w:p>
    <w:tbl>
      <w:tblPr>
        <w:tblW w:w="9701" w:type="dxa"/>
        <w:tblInd w:w="-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8"/>
        <w:gridCol w:w="1070"/>
        <w:gridCol w:w="1071"/>
        <w:gridCol w:w="1071"/>
        <w:gridCol w:w="1071"/>
      </w:tblGrid>
      <w:tr w:rsidR="004874B4" w:rsidTr="0033070F">
        <w:trPr>
          <w:cantSplit/>
          <w:trHeight w:val="454"/>
        </w:trPr>
        <w:tc>
          <w:tcPr>
            <w:tcW w:w="5418" w:type="dxa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4874B4" w:rsidRDefault="004874B4" w:rsidP="0033070F">
            <w:pPr>
              <w:suppressAutoHyphens/>
              <w:spacing w:line="216" w:lineRule="auto"/>
              <w:jc w:val="center"/>
            </w:pPr>
            <w:r>
              <w:t>Наименование показателей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B4" w:rsidRPr="000105EA" w:rsidRDefault="004874B4" w:rsidP="0033070F">
            <w:pPr>
              <w:jc w:val="center"/>
            </w:pPr>
            <w:r>
              <w:t>2019</w:t>
            </w:r>
          </w:p>
        </w:tc>
        <w:tc>
          <w:tcPr>
            <w:tcW w:w="1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B4" w:rsidRPr="000105EA" w:rsidRDefault="004874B4" w:rsidP="0033070F">
            <w:pPr>
              <w:jc w:val="center"/>
            </w:pPr>
            <w:r>
              <w:t>2020</w:t>
            </w:r>
          </w:p>
        </w:tc>
        <w:tc>
          <w:tcPr>
            <w:tcW w:w="1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B4" w:rsidRPr="000105EA" w:rsidRDefault="004874B4" w:rsidP="0033070F">
            <w:pPr>
              <w:jc w:val="center"/>
            </w:pPr>
            <w:r>
              <w:t>2021</w:t>
            </w:r>
          </w:p>
        </w:tc>
        <w:tc>
          <w:tcPr>
            <w:tcW w:w="1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74B4" w:rsidRPr="00E41932" w:rsidRDefault="004874B4" w:rsidP="0033070F">
            <w:pPr>
              <w:jc w:val="center"/>
              <w:rPr>
                <w:lang w:val="en-US"/>
              </w:rPr>
            </w:pPr>
            <w:r>
              <w:t>2022</w:t>
            </w:r>
          </w:p>
        </w:tc>
      </w:tr>
      <w:tr w:rsidR="004874B4" w:rsidTr="0033070F">
        <w:trPr>
          <w:cantSplit/>
        </w:trPr>
        <w:tc>
          <w:tcPr>
            <w:tcW w:w="5418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142"/>
              </w:tabs>
              <w:suppressAutoHyphens/>
              <w:ind w:left="57"/>
            </w:pPr>
            <w:r w:rsidRPr="00891EA6">
              <w:rPr>
                <w:b/>
              </w:rPr>
              <w:t xml:space="preserve">Организации всего, </w:t>
            </w:r>
            <w:r w:rsidRPr="00891EA6">
              <w:rPr>
                <w:bCs/>
              </w:rPr>
              <w:t>(единиц)</w:t>
            </w:r>
          </w:p>
        </w:tc>
        <w:tc>
          <w:tcPr>
            <w:tcW w:w="10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891EA6" w:rsidRDefault="004874B4" w:rsidP="0033070F">
            <w:pPr>
              <w:tabs>
                <w:tab w:val="decimal" w:pos="875"/>
              </w:tabs>
              <w:rPr>
                <w:lang w:val="en-US"/>
              </w:rPr>
            </w:pPr>
            <w:r>
              <w:t>354</w:t>
            </w:r>
          </w:p>
        </w:tc>
        <w:tc>
          <w:tcPr>
            <w:tcW w:w="10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336</w:t>
            </w:r>
          </w:p>
        </w:tc>
        <w:tc>
          <w:tcPr>
            <w:tcW w:w="10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331</w:t>
            </w:r>
          </w:p>
        </w:tc>
        <w:tc>
          <w:tcPr>
            <w:tcW w:w="1071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335</w:t>
            </w:r>
          </w:p>
        </w:tc>
      </w:tr>
      <w:tr w:rsidR="004874B4" w:rsidTr="0033070F">
        <w:trPr>
          <w:cantSplit/>
        </w:trPr>
        <w:tc>
          <w:tcPr>
            <w:tcW w:w="5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350"/>
              </w:tabs>
              <w:suppressAutoHyphens/>
              <w:ind w:left="350"/>
            </w:pPr>
            <w:r>
              <w:t>в том числе:</w:t>
            </w:r>
          </w:p>
        </w:tc>
        <w:tc>
          <w:tcPr>
            <w:tcW w:w="42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567"/>
              </w:tabs>
            </w:pPr>
          </w:p>
        </w:tc>
      </w:tr>
      <w:tr w:rsidR="004874B4" w:rsidTr="0033070F">
        <w:trPr>
          <w:cantSplit/>
        </w:trPr>
        <w:tc>
          <w:tcPr>
            <w:tcW w:w="5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142"/>
              </w:tabs>
              <w:suppressAutoHyphens/>
              <w:ind w:left="142"/>
            </w:pPr>
            <w:r>
              <w:t>юридические лица, являющиеся коммерческими организациями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157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148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151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155</w:t>
            </w:r>
          </w:p>
        </w:tc>
      </w:tr>
      <w:tr w:rsidR="004874B4" w:rsidTr="0033070F">
        <w:trPr>
          <w:cantSplit/>
        </w:trPr>
        <w:tc>
          <w:tcPr>
            <w:tcW w:w="5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492"/>
              </w:tabs>
              <w:suppressAutoHyphens/>
              <w:ind w:left="492"/>
            </w:pPr>
            <w:r>
              <w:t>из них:</w:t>
            </w:r>
          </w:p>
        </w:tc>
        <w:tc>
          <w:tcPr>
            <w:tcW w:w="42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567"/>
              </w:tabs>
            </w:pPr>
          </w:p>
        </w:tc>
      </w:tr>
      <w:tr w:rsidR="004874B4" w:rsidTr="0033070F">
        <w:trPr>
          <w:cantSplit/>
        </w:trPr>
        <w:tc>
          <w:tcPr>
            <w:tcW w:w="5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142"/>
              </w:tabs>
              <w:suppressAutoHyphens/>
              <w:ind w:left="284"/>
            </w:pPr>
            <w:r>
              <w:t>унитарные предприятия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19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19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20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20</w:t>
            </w:r>
          </w:p>
        </w:tc>
      </w:tr>
      <w:tr w:rsidR="004874B4" w:rsidTr="0033070F">
        <w:trPr>
          <w:cantSplit/>
        </w:trPr>
        <w:tc>
          <w:tcPr>
            <w:tcW w:w="5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142"/>
              </w:tabs>
              <w:suppressAutoHyphens/>
              <w:ind w:left="284"/>
            </w:pPr>
            <w:r>
              <w:t>хозяйственные общества и товарищества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132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123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124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128</w:t>
            </w:r>
          </w:p>
        </w:tc>
      </w:tr>
      <w:tr w:rsidR="004874B4" w:rsidTr="0033070F">
        <w:trPr>
          <w:cantSplit/>
        </w:trPr>
        <w:tc>
          <w:tcPr>
            <w:tcW w:w="5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142"/>
              </w:tabs>
              <w:suppressAutoHyphens/>
              <w:ind w:left="284"/>
            </w:pPr>
            <w:r>
              <w:t>крестьянские (фермерские) хозяйства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</w:t>
            </w:r>
          </w:p>
        </w:tc>
      </w:tr>
      <w:tr w:rsidR="004874B4" w:rsidTr="0033070F">
        <w:trPr>
          <w:cantSplit/>
        </w:trPr>
        <w:tc>
          <w:tcPr>
            <w:tcW w:w="5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142"/>
              </w:tabs>
              <w:suppressAutoHyphens/>
              <w:ind w:left="142"/>
            </w:pPr>
            <w:r>
              <w:t>юридические лица, являющиеся некоммерческими организациями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168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165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161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161</w:t>
            </w:r>
          </w:p>
        </w:tc>
      </w:tr>
      <w:tr w:rsidR="004874B4" w:rsidTr="0033070F">
        <w:trPr>
          <w:cantSplit/>
        </w:trPr>
        <w:tc>
          <w:tcPr>
            <w:tcW w:w="5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492"/>
              </w:tabs>
              <w:suppressAutoHyphens/>
              <w:ind w:left="492"/>
            </w:pPr>
            <w:r>
              <w:t>из них:</w:t>
            </w:r>
          </w:p>
        </w:tc>
        <w:tc>
          <w:tcPr>
            <w:tcW w:w="42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567"/>
              </w:tabs>
            </w:pPr>
          </w:p>
        </w:tc>
      </w:tr>
      <w:tr w:rsidR="004874B4" w:rsidTr="0033070F">
        <w:trPr>
          <w:cantSplit/>
        </w:trPr>
        <w:tc>
          <w:tcPr>
            <w:tcW w:w="5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142"/>
              </w:tabs>
              <w:suppressAutoHyphens/>
              <w:ind w:left="284"/>
            </w:pPr>
            <w:r>
              <w:t>учреждения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126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123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118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117</w:t>
            </w:r>
          </w:p>
        </w:tc>
      </w:tr>
      <w:tr w:rsidR="004874B4" w:rsidTr="0033070F">
        <w:trPr>
          <w:cantSplit/>
        </w:trPr>
        <w:tc>
          <w:tcPr>
            <w:tcW w:w="5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634"/>
              </w:tabs>
              <w:suppressAutoHyphens/>
              <w:ind w:left="634"/>
            </w:pPr>
            <w:r>
              <w:t>из них:</w:t>
            </w:r>
          </w:p>
        </w:tc>
        <w:tc>
          <w:tcPr>
            <w:tcW w:w="42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567"/>
              </w:tabs>
            </w:pPr>
          </w:p>
        </w:tc>
      </w:tr>
      <w:tr w:rsidR="004874B4" w:rsidTr="0033070F">
        <w:trPr>
          <w:cantSplit/>
        </w:trPr>
        <w:tc>
          <w:tcPr>
            <w:tcW w:w="5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142"/>
              </w:tabs>
              <w:suppressAutoHyphens/>
              <w:ind w:left="434"/>
            </w:pPr>
            <w:r>
              <w:t>частные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</w:t>
            </w:r>
          </w:p>
        </w:tc>
      </w:tr>
      <w:tr w:rsidR="004874B4" w:rsidTr="0033070F">
        <w:trPr>
          <w:cantSplit/>
        </w:trPr>
        <w:tc>
          <w:tcPr>
            <w:tcW w:w="5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142"/>
              </w:tabs>
              <w:suppressAutoHyphens/>
              <w:ind w:left="434"/>
            </w:pPr>
            <w:r>
              <w:t>бюджетные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75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75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73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72</w:t>
            </w:r>
          </w:p>
        </w:tc>
      </w:tr>
      <w:tr w:rsidR="004874B4" w:rsidTr="0033070F">
        <w:trPr>
          <w:cantSplit/>
        </w:trPr>
        <w:tc>
          <w:tcPr>
            <w:tcW w:w="5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874B4" w:rsidRDefault="004874B4" w:rsidP="0033070F">
            <w:pPr>
              <w:tabs>
                <w:tab w:val="left" w:pos="142"/>
              </w:tabs>
              <w:suppressAutoHyphens/>
              <w:ind w:left="434"/>
            </w:pPr>
            <w:r>
              <w:t>казенные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45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44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41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41</w:t>
            </w:r>
          </w:p>
        </w:tc>
      </w:tr>
      <w:tr w:rsidR="004874B4" w:rsidTr="0033070F">
        <w:trPr>
          <w:cantSplit/>
        </w:trPr>
        <w:tc>
          <w:tcPr>
            <w:tcW w:w="5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142"/>
              </w:tabs>
              <w:suppressAutoHyphens/>
              <w:ind w:left="434"/>
            </w:pPr>
            <w:r>
              <w:t>автономные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5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3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3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3</w:t>
            </w:r>
          </w:p>
        </w:tc>
      </w:tr>
      <w:tr w:rsidR="004874B4" w:rsidTr="0033070F">
        <w:trPr>
          <w:cantSplit/>
        </w:trPr>
        <w:tc>
          <w:tcPr>
            <w:tcW w:w="5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874B4" w:rsidRDefault="004874B4" w:rsidP="0033070F">
            <w:pPr>
              <w:tabs>
                <w:tab w:val="left" w:pos="142"/>
              </w:tabs>
              <w:suppressAutoHyphens/>
              <w:ind w:left="776"/>
            </w:pPr>
            <w:r>
              <w:t>из них:</w:t>
            </w:r>
          </w:p>
        </w:tc>
        <w:tc>
          <w:tcPr>
            <w:tcW w:w="42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874B4" w:rsidRDefault="004874B4" w:rsidP="0033070F">
            <w:pPr>
              <w:tabs>
                <w:tab w:val="decimal" w:pos="567"/>
              </w:tabs>
            </w:pPr>
          </w:p>
        </w:tc>
      </w:tr>
      <w:tr w:rsidR="004874B4" w:rsidTr="0033070F">
        <w:trPr>
          <w:cantSplit/>
        </w:trPr>
        <w:tc>
          <w:tcPr>
            <w:tcW w:w="5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874B4" w:rsidRDefault="004874B4" w:rsidP="0033070F">
            <w:pPr>
              <w:tabs>
                <w:tab w:val="left" w:pos="142"/>
              </w:tabs>
              <w:suppressAutoHyphens/>
              <w:ind w:left="672"/>
            </w:pPr>
            <w:r>
              <w:t>муниципальные учреждения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-</w:t>
            </w:r>
          </w:p>
        </w:tc>
      </w:tr>
      <w:tr w:rsidR="004874B4" w:rsidTr="0033070F">
        <w:trPr>
          <w:cantSplit/>
        </w:trPr>
        <w:tc>
          <w:tcPr>
            <w:tcW w:w="5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142"/>
              </w:tabs>
              <w:suppressAutoHyphens/>
              <w:ind w:left="180"/>
            </w:pPr>
            <w:r>
              <w:t>организации без права юридического лица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29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23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19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19</w:t>
            </w:r>
          </w:p>
        </w:tc>
      </w:tr>
      <w:tr w:rsidR="004874B4" w:rsidTr="0033070F">
        <w:trPr>
          <w:cantSplit/>
        </w:trPr>
        <w:tc>
          <w:tcPr>
            <w:tcW w:w="5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Pr="00891EA6" w:rsidRDefault="004874B4" w:rsidP="0033070F">
            <w:pPr>
              <w:tabs>
                <w:tab w:val="left" w:pos="142"/>
              </w:tabs>
              <w:suppressAutoHyphens/>
              <w:ind w:left="57"/>
              <w:rPr>
                <w:b/>
                <w:bCs/>
              </w:rPr>
            </w:pPr>
            <w:r w:rsidRPr="00891EA6">
              <w:rPr>
                <w:b/>
                <w:bCs/>
              </w:rPr>
              <w:t xml:space="preserve">Индивидуальные предприниматели всего </w:t>
            </w:r>
            <w:r w:rsidRPr="00891EA6">
              <w:t>(человек)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613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555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537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</w:pPr>
            <w:r>
              <w:t>546</w:t>
            </w:r>
          </w:p>
        </w:tc>
      </w:tr>
      <w:tr w:rsidR="004874B4" w:rsidTr="0033070F">
        <w:trPr>
          <w:cantSplit/>
        </w:trPr>
        <w:tc>
          <w:tcPr>
            <w:tcW w:w="541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4874B4" w:rsidRPr="00891EA6" w:rsidRDefault="004874B4" w:rsidP="0033070F">
            <w:pPr>
              <w:tabs>
                <w:tab w:val="left" w:pos="142"/>
              </w:tabs>
              <w:suppressAutoHyphens/>
              <w:ind w:left="57"/>
              <w:rPr>
                <w:b/>
                <w:bCs/>
              </w:rPr>
            </w:pPr>
            <w:r w:rsidRPr="00891EA6">
              <w:rPr>
                <w:b/>
                <w:bCs/>
              </w:rPr>
              <w:t>Главы крестьянских (фермерских) хозяй</w:t>
            </w:r>
            <w:proofErr w:type="gramStart"/>
            <w:r w:rsidRPr="00891EA6">
              <w:rPr>
                <w:b/>
                <w:bCs/>
              </w:rPr>
              <w:t>ств вс</w:t>
            </w:r>
            <w:proofErr w:type="gramEnd"/>
            <w:r w:rsidRPr="00891EA6">
              <w:rPr>
                <w:b/>
                <w:bCs/>
              </w:rPr>
              <w:t xml:space="preserve">его, </w:t>
            </w:r>
            <w:r w:rsidRPr="00891EA6">
              <w:t>(человек)</w:t>
            </w:r>
          </w:p>
        </w:tc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after="40"/>
            </w:pPr>
            <w:r>
              <w:t>33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after="40"/>
            </w:pPr>
            <w:r>
              <w:t>30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after="40"/>
            </w:pPr>
            <w:r>
              <w:t>27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after="40"/>
            </w:pPr>
            <w:r>
              <w:t>26</w:t>
            </w:r>
          </w:p>
        </w:tc>
      </w:tr>
    </w:tbl>
    <w:p w:rsidR="004874B4" w:rsidRDefault="004874B4" w:rsidP="004874B4">
      <w:pPr>
        <w:rPr>
          <w:sz w:val="20"/>
        </w:rPr>
      </w:pPr>
    </w:p>
    <w:p w:rsidR="004874B4" w:rsidRPr="007C4B65" w:rsidRDefault="004874B4" w:rsidP="004874B4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Распределение хозяйствующих субъектов </w:t>
      </w:r>
      <w:r>
        <w:rPr>
          <w:rFonts w:ascii="Arial" w:hAnsi="Arial" w:cs="Arial"/>
          <w:b/>
          <w:szCs w:val="28"/>
        </w:rPr>
        <w:br/>
        <w:t>по формам собственности</w:t>
      </w:r>
    </w:p>
    <w:p w:rsidR="004874B4" w:rsidRDefault="004874B4" w:rsidP="004874B4">
      <w:pPr>
        <w:jc w:val="right"/>
        <w:rPr>
          <w:szCs w:val="24"/>
        </w:rPr>
      </w:pPr>
      <w:r>
        <w:rPr>
          <w:szCs w:val="24"/>
        </w:rPr>
        <w:t>(на конец года)</w:t>
      </w:r>
    </w:p>
    <w:tbl>
      <w:tblPr>
        <w:tblW w:w="9617" w:type="dxa"/>
        <w:tblInd w:w="-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8"/>
        <w:gridCol w:w="1154"/>
        <w:gridCol w:w="1155"/>
        <w:gridCol w:w="1155"/>
        <w:gridCol w:w="1155"/>
      </w:tblGrid>
      <w:tr w:rsidR="004874B4" w:rsidTr="0033070F">
        <w:trPr>
          <w:cantSplit/>
          <w:trHeight w:val="454"/>
        </w:trPr>
        <w:tc>
          <w:tcPr>
            <w:tcW w:w="4998" w:type="dxa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4874B4" w:rsidRDefault="004874B4" w:rsidP="0033070F">
            <w:pPr>
              <w:suppressAutoHyphens/>
              <w:spacing w:line="216" w:lineRule="auto"/>
              <w:jc w:val="center"/>
            </w:pPr>
            <w:bookmarkStart w:id="0" w:name="_Hlk146033077"/>
            <w:r>
              <w:t>Наименование показателей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B4" w:rsidRPr="000105EA" w:rsidRDefault="004874B4" w:rsidP="0033070F">
            <w:pPr>
              <w:jc w:val="center"/>
            </w:pPr>
            <w:r>
              <w:t>2019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B4" w:rsidRPr="000105EA" w:rsidRDefault="004874B4" w:rsidP="0033070F">
            <w:pPr>
              <w:jc w:val="center"/>
            </w:pPr>
            <w:r>
              <w:t>2020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B4" w:rsidRPr="000105EA" w:rsidRDefault="004874B4" w:rsidP="0033070F">
            <w:pPr>
              <w:jc w:val="center"/>
            </w:pPr>
            <w:r>
              <w:t>2021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74B4" w:rsidRPr="00E41932" w:rsidRDefault="004874B4" w:rsidP="0033070F">
            <w:pPr>
              <w:jc w:val="center"/>
              <w:rPr>
                <w:lang w:val="en-US"/>
              </w:rPr>
            </w:pPr>
            <w:r>
              <w:t>2022</w:t>
            </w:r>
          </w:p>
        </w:tc>
      </w:tr>
      <w:bookmarkEnd w:id="0"/>
      <w:tr w:rsidR="004874B4" w:rsidTr="0033070F">
        <w:trPr>
          <w:cantSplit/>
        </w:trPr>
        <w:tc>
          <w:tcPr>
            <w:tcW w:w="4998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142"/>
              </w:tabs>
              <w:suppressAutoHyphens/>
              <w:ind w:left="57"/>
            </w:pPr>
            <w:r w:rsidRPr="00891EA6">
              <w:rPr>
                <w:b/>
              </w:rPr>
              <w:t xml:space="preserve">Организации всего, </w:t>
            </w:r>
            <w:r w:rsidRPr="00891EA6">
              <w:rPr>
                <w:bCs/>
              </w:rPr>
              <w:t>(единиц)</w:t>
            </w:r>
          </w:p>
        </w:tc>
        <w:tc>
          <w:tcPr>
            <w:tcW w:w="11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354</w:t>
            </w:r>
          </w:p>
        </w:tc>
        <w:tc>
          <w:tcPr>
            <w:tcW w:w="11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336</w:t>
            </w:r>
          </w:p>
        </w:tc>
        <w:tc>
          <w:tcPr>
            <w:tcW w:w="11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331</w:t>
            </w:r>
          </w:p>
        </w:tc>
        <w:tc>
          <w:tcPr>
            <w:tcW w:w="1155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335</w:t>
            </w:r>
          </w:p>
        </w:tc>
      </w:tr>
      <w:tr w:rsidR="004874B4" w:rsidTr="0033070F">
        <w:trPr>
          <w:cantSplit/>
        </w:trPr>
        <w:tc>
          <w:tcPr>
            <w:tcW w:w="49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142"/>
              </w:tabs>
              <w:suppressAutoHyphens/>
              <w:ind w:left="284"/>
            </w:pPr>
            <w:r>
              <w:t>в том числе:</w:t>
            </w:r>
          </w:p>
        </w:tc>
        <w:tc>
          <w:tcPr>
            <w:tcW w:w="46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567"/>
              </w:tabs>
              <w:spacing w:line="228" w:lineRule="auto"/>
            </w:pPr>
          </w:p>
        </w:tc>
      </w:tr>
      <w:tr w:rsidR="004874B4" w:rsidTr="0033070F">
        <w:trPr>
          <w:cantSplit/>
        </w:trPr>
        <w:tc>
          <w:tcPr>
            <w:tcW w:w="49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142"/>
              </w:tabs>
              <w:suppressAutoHyphens/>
              <w:ind w:left="142"/>
            </w:pPr>
            <w:r>
              <w:t>государственная</w:t>
            </w:r>
          </w:p>
        </w:tc>
        <w:tc>
          <w:tcPr>
            <w:tcW w:w="1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47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40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34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34</w:t>
            </w:r>
          </w:p>
        </w:tc>
      </w:tr>
      <w:tr w:rsidR="004874B4" w:rsidTr="0033070F">
        <w:trPr>
          <w:cantSplit/>
        </w:trPr>
        <w:tc>
          <w:tcPr>
            <w:tcW w:w="49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142"/>
              </w:tabs>
              <w:suppressAutoHyphens/>
              <w:ind w:left="142"/>
            </w:pPr>
            <w:r>
              <w:t>муниципальная</w:t>
            </w:r>
          </w:p>
        </w:tc>
        <w:tc>
          <w:tcPr>
            <w:tcW w:w="1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121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121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119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118</w:t>
            </w:r>
          </w:p>
        </w:tc>
      </w:tr>
      <w:tr w:rsidR="004874B4" w:rsidTr="0033070F">
        <w:trPr>
          <w:cantSplit/>
        </w:trPr>
        <w:tc>
          <w:tcPr>
            <w:tcW w:w="49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142"/>
              </w:tabs>
              <w:suppressAutoHyphens/>
              <w:ind w:left="142"/>
            </w:pPr>
            <w:r>
              <w:t>частная</w:t>
            </w:r>
          </w:p>
        </w:tc>
        <w:tc>
          <w:tcPr>
            <w:tcW w:w="1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146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137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141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148</w:t>
            </w:r>
          </w:p>
        </w:tc>
      </w:tr>
      <w:tr w:rsidR="004874B4" w:rsidTr="0033070F">
        <w:trPr>
          <w:cantSplit/>
        </w:trPr>
        <w:tc>
          <w:tcPr>
            <w:tcW w:w="49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8978B2">
              <w:t>собственность общественных и религиозных организаций</w:t>
            </w:r>
          </w:p>
        </w:tc>
        <w:tc>
          <w:tcPr>
            <w:tcW w:w="1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32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32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32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31</w:t>
            </w:r>
          </w:p>
        </w:tc>
      </w:tr>
      <w:tr w:rsidR="004874B4" w:rsidTr="0033070F">
        <w:trPr>
          <w:cantSplit/>
        </w:trPr>
        <w:tc>
          <w:tcPr>
            <w:tcW w:w="49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142"/>
              </w:tabs>
              <w:suppressAutoHyphens/>
              <w:ind w:left="142"/>
            </w:pPr>
            <w:r>
              <w:t>смешанная российская собственность</w:t>
            </w:r>
          </w:p>
        </w:tc>
        <w:tc>
          <w:tcPr>
            <w:tcW w:w="1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2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2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1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1</w:t>
            </w:r>
          </w:p>
        </w:tc>
      </w:tr>
      <w:tr w:rsidR="004874B4" w:rsidTr="0033070F">
        <w:trPr>
          <w:cantSplit/>
        </w:trPr>
        <w:tc>
          <w:tcPr>
            <w:tcW w:w="499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4874B4" w:rsidRDefault="004874B4" w:rsidP="0033070F">
            <w:pPr>
              <w:tabs>
                <w:tab w:val="left" w:pos="142"/>
              </w:tabs>
              <w:suppressAutoHyphens/>
              <w:ind w:left="142"/>
            </w:pPr>
            <w:r>
              <w:t>прочие формы собственности</w:t>
            </w:r>
          </w:p>
        </w:tc>
        <w:tc>
          <w:tcPr>
            <w:tcW w:w="115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10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5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4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3</w:t>
            </w:r>
          </w:p>
        </w:tc>
      </w:tr>
    </w:tbl>
    <w:p w:rsidR="004874B4" w:rsidRDefault="004874B4" w:rsidP="004874B4"/>
    <w:p w:rsidR="004874B4" w:rsidRDefault="004874B4" w:rsidP="004874B4">
      <w:pPr>
        <w:jc w:val="right"/>
      </w:pPr>
      <w:r w:rsidRPr="00891EA6">
        <w:t>Продолжение</w:t>
      </w:r>
    </w:p>
    <w:tbl>
      <w:tblPr>
        <w:tblW w:w="9617" w:type="dxa"/>
        <w:tblInd w:w="-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8"/>
        <w:gridCol w:w="1154"/>
        <w:gridCol w:w="1155"/>
        <w:gridCol w:w="1155"/>
        <w:gridCol w:w="1155"/>
      </w:tblGrid>
      <w:tr w:rsidR="004874B4" w:rsidTr="0033070F">
        <w:trPr>
          <w:cantSplit/>
          <w:trHeight w:val="360"/>
        </w:trPr>
        <w:tc>
          <w:tcPr>
            <w:tcW w:w="49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74B4" w:rsidRDefault="004874B4" w:rsidP="0033070F">
            <w:pPr>
              <w:suppressAutoHyphens/>
              <w:spacing w:line="216" w:lineRule="auto"/>
              <w:jc w:val="center"/>
            </w:pPr>
            <w:r>
              <w:lastRenderedPageBreak/>
              <w:t>Наименование показателей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B4" w:rsidRPr="000105EA" w:rsidRDefault="004874B4" w:rsidP="0033070F">
            <w:pPr>
              <w:jc w:val="center"/>
            </w:pPr>
            <w:r>
              <w:t>2019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B4" w:rsidRPr="000105EA" w:rsidRDefault="004874B4" w:rsidP="0033070F">
            <w:pPr>
              <w:jc w:val="center"/>
            </w:pPr>
            <w:r>
              <w:t>2020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B4" w:rsidRPr="000105EA" w:rsidRDefault="004874B4" w:rsidP="0033070F">
            <w:pPr>
              <w:jc w:val="center"/>
            </w:pPr>
            <w:r>
              <w:t>2021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74B4" w:rsidRPr="00E41932" w:rsidRDefault="004874B4" w:rsidP="0033070F">
            <w:pPr>
              <w:jc w:val="center"/>
              <w:rPr>
                <w:lang w:val="en-US"/>
              </w:rPr>
            </w:pPr>
            <w:r>
              <w:t>2022</w:t>
            </w:r>
          </w:p>
        </w:tc>
      </w:tr>
      <w:tr w:rsidR="004874B4" w:rsidTr="0033070F">
        <w:trPr>
          <w:cantSplit/>
        </w:trPr>
        <w:tc>
          <w:tcPr>
            <w:tcW w:w="499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Pr="00891EA6" w:rsidRDefault="004874B4" w:rsidP="0033070F">
            <w:pPr>
              <w:tabs>
                <w:tab w:val="left" w:pos="142"/>
              </w:tabs>
              <w:suppressAutoHyphens/>
              <w:ind w:left="57"/>
              <w:rPr>
                <w:b/>
              </w:rPr>
            </w:pPr>
            <w:r w:rsidRPr="00891EA6">
              <w:rPr>
                <w:b/>
              </w:rPr>
              <w:t xml:space="preserve">Индивидуальные предприниматели всего, </w:t>
            </w:r>
            <w:r w:rsidRPr="00891EA6">
              <w:rPr>
                <w:bCs/>
              </w:rPr>
              <w:t>(человек)</w:t>
            </w:r>
          </w:p>
        </w:tc>
        <w:tc>
          <w:tcPr>
            <w:tcW w:w="1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646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585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564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572</w:t>
            </w:r>
          </w:p>
        </w:tc>
      </w:tr>
      <w:tr w:rsidR="004874B4" w:rsidTr="0033070F">
        <w:trPr>
          <w:cantSplit/>
        </w:trPr>
        <w:tc>
          <w:tcPr>
            <w:tcW w:w="49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Pr="008978B2" w:rsidRDefault="004874B4" w:rsidP="0033070F">
            <w:pPr>
              <w:tabs>
                <w:tab w:val="left" w:pos="142"/>
              </w:tabs>
              <w:suppressAutoHyphens/>
              <w:ind w:left="284"/>
            </w:pPr>
            <w:r>
              <w:t>в том числе:</w:t>
            </w:r>
          </w:p>
        </w:tc>
        <w:tc>
          <w:tcPr>
            <w:tcW w:w="46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</w:p>
        </w:tc>
      </w:tr>
      <w:tr w:rsidR="004874B4" w:rsidTr="0033070F">
        <w:trPr>
          <w:cantSplit/>
        </w:trPr>
        <w:tc>
          <w:tcPr>
            <w:tcW w:w="49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Pr="00891EA6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891EA6">
              <w:t>частная</w:t>
            </w:r>
          </w:p>
        </w:tc>
        <w:tc>
          <w:tcPr>
            <w:tcW w:w="1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-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-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-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-</w:t>
            </w:r>
          </w:p>
        </w:tc>
      </w:tr>
      <w:tr w:rsidR="004874B4" w:rsidTr="0033070F">
        <w:trPr>
          <w:cantSplit/>
        </w:trPr>
        <w:tc>
          <w:tcPr>
            <w:tcW w:w="49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Pr="00891EA6" w:rsidRDefault="004874B4" w:rsidP="0033070F">
            <w:pPr>
              <w:tabs>
                <w:tab w:val="left" w:pos="492"/>
              </w:tabs>
              <w:suppressAutoHyphens/>
              <w:ind w:left="492"/>
            </w:pPr>
            <w:r w:rsidRPr="00891EA6">
              <w:t>из них</w:t>
            </w:r>
          </w:p>
        </w:tc>
        <w:tc>
          <w:tcPr>
            <w:tcW w:w="1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-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-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-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-</w:t>
            </w:r>
          </w:p>
        </w:tc>
      </w:tr>
      <w:tr w:rsidR="004874B4" w:rsidTr="0033070F">
        <w:trPr>
          <w:cantSplit/>
        </w:trPr>
        <w:tc>
          <w:tcPr>
            <w:tcW w:w="49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Pr="00891EA6" w:rsidRDefault="004874B4" w:rsidP="0033070F">
            <w:pPr>
              <w:tabs>
                <w:tab w:val="left" w:pos="142"/>
              </w:tabs>
              <w:suppressAutoHyphens/>
              <w:ind w:left="284"/>
            </w:pPr>
            <w:r w:rsidRPr="00891EA6">
              <w:t>главы крестьянских (фермерских) хозяйств</w:t>
            </w:r>
          </w:p>
        </w:tc>
        <w:tc>
          <w:tcPr>
            <w:tcW w:w="1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33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30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27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26</w:t>
            </w:r>
          </w:p>
        </w:tc>
      </w:tr>
      <w:tr w:rsidR="004874B4" w:rsidTr="0033070F">
        <w:trPr>
          <w:cantSplit/>
        </w:trPr>
        <w:tc>
          <w:tcPr>
            <w:tcW w:w="499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4874B4" w:rsidRPr="00891EA6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891EA6">
              <w:rPr>
                <w:szCs w:val="24"/>
              </w:rPr>
              <w:t>собственность иностранных граждан и лиц без гражданства</w:t>
            </w:r>
          </w:p>
        </w:tc>
        <w:tc>
          <w:tcPr>
            <w:tcW w:w="11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-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-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-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874B4" w:rsidRDefault="004874B4" w:rsidP="0033070F">
            <w:pPr>
              <w:tabs>
                <w:tab w:val="decimal" w:pos="875"/>
              </w:tabs>
              <w:spacing w:line="228" w:lineRule="auto"/>
            </w:pPr>
            <w:r>
              <w:t>-</w:t>
            </w:r>
          </w:p>
        </w:tc>
      </w:tr>
    </w:tbl>
    <w:p w:rsidR="004874B4" w:rsidRDefault="004874B4" w:rsidP="004874B4">
      <w:pPr>
        <w:jc w:val="center"/>
        <w:rPr>
          <w:rFonts w:ascii="Arial" w:hAnsi="Arial" w:cs="Arial"/>
          <w:b/>
          <w:szCs w:val="28"/>
        </w:rPr>
      </w:pPr>
    </w:p>
    <w:p w:rsidR="004874B4" w:rsidRDefault="004874B4" w:rsidP="004874B4">
      <w:pPr>
        <w:ind w:right="77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Распределение юридических лиц и организаций без права юридического лица по видам экономической деятельности</w:t>
      </w:r>
    </w:p>
    <w:p w:rsidR="004874B4" w:rsidRDefault="004874B4" w:rsidP="004874B4">
      <w:pPr>
        <w:ind w:right="98"/>
        <w:jc w:val="right"/>
        <w:rPr>
          <w:szCs w:val="24"/>
        </w:rPr>
      </w:pPr>
      <w:r>
        <w:rPr>
          <w:szCs w:val="24"/>
        </w:rPr>
        <w:t xml:space="preserve"> (на конец года; единиц)</w:t>
      </w:r>
    </w:p>
    <w:tbl>
      <w:tblPr>
        <w:tblW w:w="9575" w:type="dxa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0"/>
        <w:gridCol w:w="1133"/>
        <w:gridCol w:w="1162"/>
        <w:gridCol w:w="1148"/>
        <w:gridCol w:w="1162"/>
      </w:tblGrid>
      <w:tr w:rsidR="004874B4" w:rsidRPr="00912C5B" w:rsidTr="0033070F">
        <w:trPr>
          <w:cantSplit/>
          <w:trHeight w:val="360"/>
        </w:trPr>
        <w:tc>
          <w:tcPr>
            <w:tcW w:w="49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B4" w:rsidRPr="00912C5B" w:rsidRDefault="004874B4" w:rsidP="0033070F">
            <w:pPr>
              <w:suppressAutoHyphens/>
              <w:ind w:left="142"/>
              <w:jc w:val="center"/>
            </w:pPr>
            <w:r w:rsidRPr="00912C5B">
              <w:t>Наименование показателей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B4" w:rsidRPr="000105EA" w:rsidRDefault="004874B4" w:rsidP="0033070F">
            <w:pPr>
              <w:spacing w:line="264" w:lineRule="auto"/>
              <w:jc w:val="center"/>
            </w:pPr>
            <w:r>
              <w:t>2019</w:t>
            </w: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B4" w:rsidRPr="000105EA" w:rsidRDefault="004874B4" w:rsidP="0033070F">
            <w:pPr>
              <w:spacing w:line="264" w:lineRule="auto"/>
              <w:jc w:val="center"/>
            </w:pPr>
            <w:r>
              <w:t>2020</w:t>
            </w:r>
          </w:p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B4" w:rsidRPr="000105EA" w:rsidRDefault="004874B4" w:rsidP="0033070F">
            <w:pPr>
              <w:spacing w:line="264" w:lineRule="auto"/>
              <w:jc w:val="center"/>
            </w:pPr>
            <w:r>
              <w:t>2021</w:t>
            </w: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74B4" w:rsidRPr="00E41932" w:rsidRDefault="004874B4" w:rsidP="0033070F">
            <w:pPr>
              <w:spacing w:line="264" w:lineRule="auto"/>
              <w:jc w:val="center"/>
              <w:rPr>
                <w:lang w:val="en-US"/>
              </w:rPr>
            </w:pPr>
            <w:r>
              <w:t>2022</w:t>
            </w:r>
          </w:p>
        </w:tc>
      </w:tr>
      <w:tr w:rsidR="004874B4" w:rsidRPr="00912C5B" w:rsidTr="0033070F">
        <w:trPr>
          <w:cantSplit/>
        </w:trPr>
        <w:tc>
          <w:tcPr>
            <w:tcW w:w="4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ind w:left="84" w:right="96"/>
              <w:rPr>
                <w:b/>
                <w:snapToGrid w:val="0"/>
              </w:rPr>
            </w:pPr>
            <w:r w:rsidRPr="00912C5B">
              <w:rPr>
                <w:b/>
                <w:snapToGrid w:val="0"/>
              </w:rPr>
              <w:t>Всего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354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336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331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335</w:t>
            </w:r>
          </w:p>
        </w:tc>
      </w:tr>
      <w:tr w:rsidR="004874B4" w:rsidRPr="00912C5B" w:rsidTr="0033070F">
        <w:trPr>
          <w:cantSplit/>
        </w:trPr>
        <w:tc>
          <w:tcPr>
            <w:tcW w:w="4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ind w:left="298" w:right="96"/>
              <w:rPr>
                <w:snapToGrid w:val="0"/>
              </w:rPr>
            </w:pPr>
            <w:r w:rsidRPr="00912C5B">
              <w:rPr>
                <w:snapToGrid w:val="0"/>
              </w:rPr>
              <w:t>из них:</w:t>
            </w:r>
          </w:p>
        </w:tc>
        <w:tc>
          <w:tcPr>
            <w:tcW w:w="46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874B4" w:rsidRPr="00912C5B" w:rsidRDefault="004874B4" w:rsidP="0033070F">
            <w:pPr>
              <w:tabs>
                <w:tab w:val="decimal" w:pos="1418"/>
              </w:tabs>
              <w:spacing w:line="264" w:lineRule="auto"/>
            </w:pPr>
          </w:p>
        </w:tc>
      </w:tr>
      <w:tr w:rsidR="004874B4" w:rsidRPr="00912C5B" w:rsidTr="0033070F">
        <w:trPr>
          <w:cantSplit/>
        </w:trPr>
        <w:tc>
          <w:tcPr>
            <w:tcW w:w="4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rPr>
                <w:szCs w:val="24"/>
              </w:rPr>
              <w:t>сельское, лесное хозяйство, охота, рыболовство, рыбоводство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23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19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26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27</w:t>
            </w:r>
          </w:p>
        </w:tc>
      </w:tr>
      <w:tr w:rsidR="004874B4" w:rsidRPr="00912C5B" w:rsidTr="0033070F">
        <w:trPr>
          <w:cantSplit/>
        </w:trPr>
        <w:tc>
          <w:tcPr>
            <w:tcW w:w="4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t>добыча полезных ископаемых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3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3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2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2</w:t>
            </w:r>
          </w:p>
        </w:tc>
      </w:tr>
      <w:tr w:rsidR="004874B4" w:rsidRPr="00912C5B" w:rsidTr="0033070F">
        <w:trPr>
          <w:cantSplit/>
        </w:trPr>
        <w:tc>
          <w:tcPr>
            <w:tcW w:w="4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t>обрабатывающие производства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18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15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15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13</w:t>
            </w:r>
          </w:p>
        </w:tc>
      </w:tr>
      <w:tr w:rsidR="004874B4" w:rsidRPr="00912C5B" w:rsidTr="0033070F">
        <w:trPr>
          <w:cantSplit/>
        </w:trPr>
        <w:tc>
          <w:tcPr>
            <w:tcW w:w="4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rPr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7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6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5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6</w:t>
            </w:r>
          </w:p>
        </w:tc>
      </w:tr>
      <w:tr w:rsidR="004874B4" w:rsidRPr="00912C5B" w:rsidTr="0033070F">
        <w:trPr>
          <w:cantSplit/>
        </w:trPr>
        <w:tc>
          <w:tcPr>
            <w:tcW w:w="4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rPr>
                <w:szCs w:val="24"/>
              </w:rPr>
              <w:t>водоснабжение; водоотведение, организация сбора и утилизации отходов, по ликвидации загрязнений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18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16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16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16</w:t>
            </w:r>
          </w:p>
        </w:tc>
      </w:tr>
      <w:tr w:rsidR="004874B4" w:rsidRPr="00912C5B" w:rsidTr="0033070F">
        <w:trPr>
          <w:cantSplit/>
        </w:trPr>
        <w:tc>
          <w:tcPr>
            <w:tcW w:w="4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t>строительство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16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16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17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18</w:t>
            </w:r>
          </w:p>
        </w:tc>
      </w:tr>
      <w:tr w:rsidR="004874B4" w:rsidRPr="00912C5B" w:rsidTr="0033070F">
        <w:trPr>
          <w:cantSplit/>
        </w:trPr>
        <w:tc>
          <w:tcPr>
            <w:tcW w:w="4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rPr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35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33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29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33</w:t>
            </w:r>
          </w:p>
        </w:tc>
      </w:tr>
      <w:tr w:rsidR="004874B4" w:rsidRPr="00912C5B" w:rsidTr="0033070F">
        <w:trPr>
          <w:cantSplit/>
        </w:trPr>
        <w:tc>
          <w:tcPr>
            <w:tcW w:w="4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  <w:rPr>
                <w:szCs w:val="24"/>
              </w:rPr>
            </w:pPr>
            <w:r w:rsidRPr="00912C5B">
              <w:rPr>
                <w:szCs w:val="24"/>
              </w:rPr>
              <w:t>транспортировка и хранение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16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17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17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15</w:t>
            </w:r>
          </w:p>
        </w:tc>
      </w:tr>
      <w:tr w:rsidR="004874B4" w:rsidRPr="00912C5B" w:rsidTr="0033070F">
        <w:trPr>
          <w:cantSplit/>
        </w:trPr>
        <w:tc>
          <w:tcPr>
            <w:tcW w:w="4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rPr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2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3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3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4</w:t>
            </w:r>
          </w:p>
        </w:tc>
      </w:tr>
      <w:tr w:rsidR="004874B4" w:rsidRPr="00912C5B" w:rsidTr="0033070F">
        <w:trPr>
          <w:cantSplit/>
        </w:trPr>
        <w:tc>
          <w:tcPr>
            <w:tcW w:w="4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rPr>
                <w:szCs w:val="24"/>
              </w:rPr>
              <w:t>деятельность в области информации и связи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6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6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4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3</w:t>
            </w:r>
          </w:p>
        </w:tc>
      </w:tr>
      <w:tr w:rsidR="004874B4" w:rsidRPr="00912C5B" w:rsidTr="0033070F">
        <w:trPr>
          <w:cantSplit/>
        </w:trPr>
        <w:tc>
          <w:tcPr>
            <w:tcW w:w="4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spacing w:after="40"/>
              <w:ind w:left="142"/>
              <w:rPr>
                <w:szCs w:val="24"/>
              </w:rPr>
            </w:pPr>
            <w:r w:rsidRPr="00912C5B">
              <w:rPr>
                <w:szCs w:val="24"/>
              </w:rPr>
              <w:t>деятельность финансовая и страховая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after="40" w:line="264" w:lineRule="auto"/>
            </w:pPr>
            <w:r>
              <w:t>1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after="40" w:line="264" w:lineRule="auto"/>
            </w:pPr>
            <w:r>
              <w:t>1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after="40" w:line="264" w:lineRule="auto"/>
            </w:pPr>
            <w:r>
              <w:t>2</w:t>
            </w:r>
          </w:p>
        </w:tc>
      </w:tr>
      <w:tr w:rsidR="004874B4" w:rsidRPr="00912C5B" w:rsidTr="0033070F">
        <w:trPr>
          <w:cantSplit/>
        </w:trPr>
        <w:tc>
          <w:tcPr>
            <w:tcW w:w="4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rPr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18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14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12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12</w:t>
            </w:r>
          </w:p>
        </w:tc>
      </w:tr>
      <w:tr w:rsidR="004874B4" w:rsidRPr="00912C5B" w:rsidTr="0033070F">
        <w:trPr>
          <w:cantSplit/>
        </w:trPr>
        <w:tc>
          <w:tcPr>
            <w:tcW w:w="4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rPr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17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17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17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16</w:t>
            </w:r>
          </w:p>
        </w:tc>
      </w:tr>
      <w:tr w:rsidR="004874B4" w:rsidRPr="00912C5B" w:rsidTr="0033070F">
        <w:trPr>
          <w:cantSplit/>
        </w:trPr>
        <w:tc>
          <w:tcPr>
            <w:tcW w:w="4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  <w:rPr>
                <w:szCs w:val="24"/>
              </w:rPr>
            </w:pPr>
            <w:r w:rsidRPr="00912C5B">
              <w:rPr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7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7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8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9</w:t>
            </w:r>
          </w:p>
        </w:tc>
      </w:tr>
      <w:tr w:rsidR="004874B4" w:rsidRPr="00912C5B" w:rsidTr="0033070F">
        <w:trPr>
          <w:cantSplit/>
        </w:trPr>
        <w:tc>
          <w:tcPr>
            <w:tcW w:w="4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  <w:rPr>
                <w:szCs w:val="24"/>
              </w:rPr>
            </w:pPr>
            <w:r w:rsidRPr="00912C5B"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50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45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38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38</w:t>
            </w:r>
          </w:p>
        </w:tc>
      </w:tr>
      <w:tr w:rsidR="004874B4" w:rsidRPr="00912C5B" w:rsidTr="0033070F">
        <w:trPr>
          <w:cantSplit/>
        </w:trPr>
        <w:tc>
          <w:tcPr>
            <w:tcW w:w="4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  <w:rPr>
                <w:szCs w:val="24"/>
              </w:rPr>
            </w:pPr>
            <w:r w:rsidRPr="00912C5B">
              <w:t>образование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65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65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64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63</w:t>
            </w:r>
          </w:p>
        </w:tc>
      </w:tr>
      <w:tr w:rsidR="004874B4" w:rsidRPr="00912C5B" w:rsidTr="0033070F">
        <w:trPr>
          <w:cantSplit/>
        </w:trPr>
        <w:tc>
          <w:tcPr>
            <w:tcW w:w="4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  <w:rPr>
                <w:szCs w:val="24"/>
              </w:rPr>
            </w:pPr>
            <w:r w:rsidRPr="00912C5B">
              <w:rPr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14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14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15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17</w:t>
            </w:r>
          </w:p>
        </w:tc>
      </w:tr>
      <w:tr w:rsidR="004874B4" w:rsidRPr="00912C5B" w:rsidTr="0033070F">
        <w:trPr>
          <w:cantSplit/>
        </w:trPr>
        <w:tc>
          <w:tcPr>
            <w:tcW w:w="4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  <w:rPr>
                <w:szCs w:val="24"/>
              </w:rPr>
            </w:pPr>
            <w:r w:rsidRPr="00912C5B">
              <w:rPr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8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7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9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10</w:t>
            </w:r>
          </w:p>
        </w:tc>
      </w:tr>
      <w:tr w:rsidR="004874B4" w:rsidRPr="00912C5B" w:rsidTr="0033070F">
        <w:trPr>
          <w:cantSplit/>
        </w:trPr>
        <w:tc>
          <w:tcPr>
            <w:tcW w:w="497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  <w:rPr>
                <w:szCs w:val="24"/>
              </w:rPr>
            </w:pPr>
            <w:r w:rsidRPr="00912C5B">
              <w:rPr>
                <w:szCs w:val="24"/>
              </w:rPr>
              <w:t>предоставление прочих видов услуг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30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32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33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line="264" w:lineRule="auto"/>
            </w:pPr>
            <w:r>
              <w:t>31</w:t>
            </w:r>
          </w:p>
        </w:tc>
      </w:tr>
    </w:tbl>
    <w:p w:rsidR="004874B4" w:rsidRDefault="004874B4" w:rsidP="004874B4">
      <w:pPr>
        <w:ind w:right="-285"/>
        <w:jc w:val="right"/>
        <w:rPr>
          <w:szCs w:val="24"/>
        </w:rPr>
      </w:pPr>
      <w:r>
        <w:rPr>
          <w:szCs w:val="24"/>
        </w:rPr>
        <w:br w:type="page"/>
      </w:r>
    </w:p>
    <w:p w:rsidR="004874B4" w:rsidRPr="00C337E5" w:rsidRDefault="004874B4" w:rsidP="004874B4">
      <w:pPr>
        <w:ind w:right="-43"/>
        <w:jc w:val="center"/>
        <w:rPr>
          <w:szCs w:val="24"/>
        </w:rPr>
      </w:pPr>
      <w:r>
        <w:rPr>
          <w:rFonts w:ascii="Arial" w:hAnsi="Arial" w:cs="Arial"/>
          <w:b/>
          <w:szCs w:val="28"/>
        </w:rPr>
        <w:lastRenderedPageBreak/>
        <w:t xml:space="preserve">Распределение индивидуальных предпринимателей (включая глав КФХ) </w:t>
      </w:r>
      <w:r>
        <w:rPr>
          <w:rFonts w:ascii="Arial" w:hAnsi="Arial" w:cs="Arial"/>
          <w:b/>
          <w:szCs w:val="28"/>
        </w:rPr>
        <w:br/>
        <w:t>по видам экономической деятельности</w:t>
      </w:r>
    </w:p>
    <w:p w:rsidR="004874B4" w:rsidRDefault="004874B4" w:rsidP="004874B4">
      <w:pPr>
        <w:ind w:right="35"/>
        <w:jc w:val="right"/>
        <w:rPr>
          <w:szCs w:val="24"/>
        </w:rPr>
      </w:pPr>
      <w:r>
        <w:rPr>
          <w:szCs w:val="24"/>
        </w:rPr>
        <w:t>(на конец года; человек)</w:t>
      </w:r>
    </w:p>
    <w:tbl>
      <w:tblPr>
        <w:tblW w:w="9575" w:type="dxa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4"/>
        <w:gridCol w:w="1185"/>
        <w:gridCol w:w="1185"/>
        <w:gridCol w:w="1185"/>
        <w:gridCol w:w="1186"/>
      </w:tblGrid>
      <w:tr w:rsidR="004874B4" w:rsidRPr="00912C5B" w:rsidTr="0033070F">
        <w:trPr>
          <w:cantSplit/>
          <w:trHeight w:val="424"/>
        </w:trPr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B4" w:rsidRPr="00912C5B" w:rsidRDefault="004874B4" w:rsidP="0033070F">
            <w:pPr>
              <w:suppressAutoHyphens/>
              <w:spacing w:line="204" w:lineRule="auto"/>
              <w:ind w:left="142"/>
              <w:jc w:val="center"/>
            </w:pPr>
            <w:r w:rsidRPr="00912C5B">
              <w:t>Наименование показателей</w:t>
            </w:r>
          </w:p>
        </w:tc>
        <w:tc>
          <w:tcPr>
            <w:tcW w:w="11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B4" w:rsidRPr="000105EA" w:rsidRDefault="004874B4" w:rsidP="0033070F">
            <w:pPr>
              <w:jc w:val="center"/>
            </w:pPr>
            <w:r>
              <w:t>2019</w:t>
            </w:r>
          </w:p>
        </w:tc>
        <w:tc>
          <w:tcPr>
            <w:tcW w:w="11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B4" w:rsidRPr="000105EA" w:rsidRDefault="004874B4" w:rsidP="0033070F">
            <w:pPr>
              <w:jc w:val="center"/>
            </w:pPr>
            <w:r>
              <w:t>2020</w:t>
            </w:r>
          </w:p>
        </w:tc>
        <w:tc>
          <w:tcPr>
            <w:tcW w:w="11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B4" w:rsidRPr="000105EA" w:rsidRDefault="004874B4" w:rsidP="0033070F">
            <w:pPr>
              <w:jc w:val="center"/>
            </w:pPr>
            <w:r>
              <w:t>2021</w:t>
            </w:r>
          </w:p>
        </w:tc>
        <w:tc>
          <w:tcPr>
            <w:tcW w:w="11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74B4" w:rsidRPr="00E41932" w:rsidRDefault="004874B4" w:rsidP="0033070F">
            <w:pPr>
              <w:jc w:val="center"/>
              <w:rPr>
                <w:lang w:val="en-US"/>
              </w:rPr>
            </w:pPr>
            <w:r>
              <w:t>2022</w:t>
            </w:r>
          </w:p>
        </w:tc>
      </w:tr>
      <w:tr w:rsidR="004874B4" w:rsidRPr="00912C5B" w:rsidTr="0033070F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ind w:left="84" w:right="96"/>
              <w:rPr>
                <w:b/>
                <w:snapToGrid w:val="0"/>
              </w:rPr>
            </w:pPr>
            <w:r w:rsidRPr="00912C5B">
              <w:rPr>
                <w:b/>
                <w:snapToGrid w:val="0"/>
              </w:rPr>
              <w:t>Всего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646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585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564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572</w:t>
            </w:r>
          </w:p>
        </w:tc>
      </w:tr>
      <w:tr w:rsidR="004874B4" w:rsidRPr="00912C5B" w:rsidTr="0033070F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ind w:left="298" w:right="96"/>
              <w:rPr>
                <w:snapToGrid w:val="0"/>
              </w:rPr>
            </w:pPr>
            <w:r w:rsidRPr="00912C5B">
              <w:rPr>
                <w:snapToGrid w:val="0"/>
              </w:rPr>
              <w:t>из них:</w:t>
            </w:r>
          </w:p>
        </w:tc>
        <w:tc>
          <w:tcPr>
            <w:tcW w:w="47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</w:p>
        </w:tc>
      </w:tr>
      <w:tr w:rsidR="004874B4" w:rsidRPr="00912C5B" w:rsidTr="0033070F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rPr>
                <w:szCs w:val="24"/>
              </w:rPr>
              <w:t>сельское, лесное хозяйство, охота, рыболовство, рыбоводство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73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70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70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75</w:t>
            </w:r>
          </w:p>
        </w:tc>
      </w:tr>
      <w:tr w:rsidR="004874B4" w:rsidRPr="00912C5B" w:rsidTr="0033070F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t>добыча полезных ископаемых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1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1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2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1</w:t>
            </w:r>
          </w:p>
        </w:tc>
      </w:tr>
      <w:tr w:rsidR="004874B4" w:rsidRPr="00912C5B" w:rsidTr="0033070F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t>обрабатывающие производства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53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45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45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51</w:t>
            </w:r>
          </w:p>
        </w:tc>
      </w:tr>
      <w:tr w:rsidR="004874B4" w:rsidRPr="00912C5B" w:rsidTr="0033070F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rPr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-</w:t>
            </w:r>
          </w:p>
        </w:tc>
      </w:tr>
      <w:tr w:rsidR="004874B4" w:rsidRPr="00912C5B" w:rsidTr="0033070F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spacing w:line="216" w:lineRule="auto"/>
              <w:ind w:left="142"/>
            </w:pPr>
            <w:r w:rsidRPr="00912C5B">
              <w:rPr>
                <w:szCs w:val="24"/>
              </w:rPr>
              <w:t>водоснабжение; водоотведение, организация сбора и утилизации отходов, по ликвидации загрязнений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1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1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1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1</w:t>
            </w:r>
          </w:p>
        </w:tc>
      </w:tr>
      <w:tr w:rsidR="004874B4" w:rsidRPr="00912C5B" w:rsidTr="0033070F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t>строительство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21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22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17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23</w:t>
            </w:r>
          </w:p>
        </w:tc>
      </w:tr>
      <w:tr w:rsidR="004874B4" w:rsidRPr="00912C5B" w:rsidTr="0033070F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rPr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318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287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286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279</w:t>
            </w:r>
          </w:p>
        </w:tc>
      </w:tr>
      <w:tr w:rsidR="004874B4" w:rsidRPr="00912C5B" w:rsidTr="0033070F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  <w:rPr>
                <w:szCs w:val="24"/>
              </w:rPr>
            </w:pPr>
            <w:r w:rsidRPr="00912C5B">
              <w:rPr>
                <w:szCs w:val="24"/>
              </w:rPr>
              <w:t>транспортировка и хранение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64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65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62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69</w:t>
            </w:r>
          </w:p>
        </w:tc>
      </w:tr>
      <w:tr w:rsidR="004874B4" w:rsidRPr="00912C5B" w:rsidTr="0033070F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rPr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18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21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21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19</w:t>
            </w:r>
          </w:p>
        </w:tc>
      </w:tr>
      <w:tr w:rsidR="004874B4" w:rsidRPr="00912C5B" w:rsidTr="0033070F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rPr>
                <w:szCs w:val="24"/>
              </w:rPr>
              <w:t>деятельность в области информации и связи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4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4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2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3</w:t>
            </w:r>
          </w:p>
        </w:tc>
      </w:tr>
      <w:tr w:rsidR="004874B4" w:rsidRPr="00912C5B" w:rsidTr="0033070F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ind w:left="142"/>
              <w:rPr>
                <w:szCs w:val="24"/>
              </w:rPr>
            </w:pPr>
            <w:r w:rsidRPr="00912C5B">
              <w:rPr>
                <w:szCs w:val="24"/>
              </w:rPr>
              <w:t>деятельность финансовая и страховая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2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1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1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1</w:t>
            </w:r>
          </w:p>
        </w:tc>
      </w:tr>
      <w:tr w:rsidR="004874B4" w:rsidRPr="00912C5B" w:rsidTr="0033070F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rPr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5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3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5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4</w:t>
            </w:r>
          </w:p>
        </w:tc>
      </w:tr>
      <w:tr w:rsidR="004874B4" w:rsidRPr="00912C5B" w:rsidTr="0033070F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rPr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17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13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13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15</w:t>
            </w:r>
          </w:p>
        </w:tc>
      </w:tr>
      <w:tr w:rsidR="004874B4" w:rsidRPr="00912C5B" w:rsidTr="0033070F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  <w:rPr>
                <w:szCs w:val="24"/>
              </w:rPr>
            </w:pPr>
            <w:r w:rsidRPr="00912C5B">
              <w:rPr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11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10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9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12</w:t>
            </w:r>
          </w:p>
        </w:tc>
      </w:tr>
      <w:tr w:rsidR="004874B4" w:rsidRPr="00912C5B" w:rsidTr="0033070F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-</w:t>
            </w:r>
          </w:p>
        </w:tc>
      </w:tr>
      <w:tr w:rsidR="004874B4" w:rsidRPr="00912C5B" w:rsidTr="0033070F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t>образование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3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3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4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2</w:t>
            </w:r>
          </w:p>
        </w:tc>
      </w:tr>
      <w:tr w:rsidR="004874B4" w:rsidRPr="00912C5B" w:rsidTr="0033070F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</w:pPr>
            <w:r w:rsidRPr="00912C5B">
              <w:rPr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1</w:t>
            </w:r>
          </w:p>
        </w:tc>
      </w:tr>
      <w:tr w:rsidR="004874B4" w:rsidRPr="00912C5B" w:rsidTr="0033070F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left" w:pos="142"/>
              </w:tabs>
              <w:suppressAutoHyphens/>
              <w:ind w:left="142"/>
              <w:rPr>
                <w:szCs w:val="24"/>
              </w:rPr>
            </w:pPr>
            <w:r w:rsidRPr="00912C5B">
              <w:rPr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7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7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7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</w:pPr>
            <w:r>
              <w:t>4</w:t>
            </w:r>
          </w:p>
        </w:tc>
      </w:tr>
      <w:tr w:rsidR="004874B4" w:rsidRPr="00912C5B" w:rsidTr="0033070F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4874B4" w:rsidRPr="00912C5B" w:rsidRDefault="004874B4" w:rsidP="0033070F">
            <w:pPr>
              <w:tabs>
                <w:tab w:val="left" w:pos="44"/>
              </w:tabs>
              <w:suppressAutoHyphens/>
              <w:spacing w:after="40"/>
              <w:ind w:left="142"/>
            </w:pPr>
            <w:r w:rsidRPr="00912C5B">
              <w:rPr>
                <w:szCs w:val="24"/>
              </w:rPr>
              <w:t>предоставление прочих видов услуг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after="40"/>
            </w:pPr>
            <w:r>
              <w:t>48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after="40"/>
            </w:pPr>
            <w:r>
              <w:t>32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4874B4" w:rsidRPr="00912C5B" w:rsidRDefault="004874B4" w:rsidP="0033070F">
            <w:pPr>
              <w:tabs>
                <w:tab w:val="decimal" w:pos="875"/>
              </w:tabs>
              <w:spacing w:after="40"/>
            </w:pPr>
            <w:r>
              <w:t>19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874B4" w:rsidRPr="00912C5B" w:rsidRDefault="004874B4" w:rsidP="0033070F">
            <w:pPr>
              <w:tabs>
                <w:tab w:val="decimal" w:pos="875"/>
              </w:tabs>
              <w:spacing w:after="40"/>
            </w:pPr>
            <w:r>
              <w:t>12</w:t>
            </w:r>
          </w:p>
        </w:tc>
      </w:tr>
    </w:tbl>
    <w:p w:rsidR="004874B4" w:rsidRDefault="004874B4" w:rsidP="004874B4">
      <w:pPr>
        <w:tabs>
          <w:tab w:val="left" w:pos="720"/>
        </w:tabs>
        <w:spacing w:before="40"/>
        <w:jc w:val="center"/>
        <w:rPr>
          <w:rFonts w:ascii="Arial" w:hAnsi="Arial"/>
          <w:b/>
          <w:szCs w:val="28"/>
        </w:rPr>
      </w:pPr>
    </w:p>
    <w:p w:rsidR="004874B4" w:rsidRDefault="004874B4" w:rsidP="004874B4">
      <w:pPr>
        <w:tabs>
          <w:tab w:val="left" w:pos="720"/>
        </w:tabs>
        <w:spacing w:before="40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МЕТОДОЛОГИЧЕСКИЙ КОММЕНТАРИЙ</w:t>
      </w:r>
    </w:p>
    <w:p w:rsidR="004874B4" w:rsidRPr="0046753B" w:rsidRDefault="004874B4" w:rsidP="004874B4">
      <w:pPr>
        <w:spacing w:line="235" w:lineRule="auto"/>
        <w:ind w:firstLine="851"/>
        <w:jc w:val="both"/>
        <w:rPr>
          <w:b/>
          <w:szCs w:val="28"/>
        </w:rPr>
      </w:pPr>
    </w:p>
    <w:p w:rsidR="004874B4" w:rsidRPr="00BA0EC6" w:rsidRDefault="004874B4" w:rsidP="004874B4">
      <w:pPr>
        <w:spacing w:line="228" w:lineRule="auto"/>
        <w:ind w:firstLine="709"/>
        <w:jc w:val="both"/>
        <w:rPr>
          <w:szCs w:val="24"/>
        </w:rPr>
      </w:pPr>
      <w:r w:rsidRPr="00BA0EC6">
        <w:rPr>
          <w:szCs w:val="24"/>
        </w:rPr>
        <w:t xml:space="preserve">Статистический учет организаций и индивидуальных предпринимателей осуществляется органами государственной статистики с 1992 г. на основе сведений об их государственной регистрации. В соответствии с постановлением Правительства Российской Федерации от 17.05.2002 № 319 государственную регистрацию юридических лиц и индивидуальных предпринимателей осуществляют территориальные органы ФНС России. </w:t>
      </w:r>
    </w:p>
    <w:p w:rsidR="004874B4" w:rsidRPr="00BA0EC6" w:rsidRDefault="004874B4" w:rsidP="004874B4">
      <w:pPr>
        <w:spacing w:line="228" w:lineRule="auto"/>
        <w:ind w:firstLine="709"/>
        <w:jc w:val="both"/>
        <w:rPr>
          <w:szCs w:val="24"/>
        </w:rPr>
      </w:pPr>
      <w:r w:rsidRPr="00BA0EC6">
        <w:rPr>
          <w:szCs w:val="24"/>
        </w:rPr>
        <w:t xml:space="preserve">В соответствии с постановлением Правительства Российской Федерации от 22.12.2011 № 1092 ФНС России предоставляет в Росстат сведения из Единого государственного реестра юридических лиц (ЕГРЮЛ) и из Единого государственного </w:t>
      </w:r>
      <w:r w:rsidRPr="00BA0EC6">
        <w:rPr>
          <w:szCs w:val="24"/>
        </w:rPr>
        <w:lastRenderedPageBreak/>
        <w:t>реестра индивидуальных предпринимателей (ЕГРИП). Сведения предоставляются в течение 5 рабочих дней с момента их внесения в ЕГРЮЛ и ЕГРИП.</w:t>
      </w:r>
    </w:p>
    <w:p w:rsidR="004874B4" w:rsidRPr="00891EA6" w:rsidRDefault="004874B4" w:rsidP="004874B4">
      <w:pPr>
        <w:spacing w:line="228" w:lineRule="auto"/>
        <w:ind w:firstLine="709"/>
        <w:jc w:val="both"/>
        <w:rPr>
          <w:bCs/>
          <w:szCs w:val="24"/>
        </w:rPr>
      </w:pPr>
      <w:proofErr w:type="gramStart"/>
      <w:r w:rsidRPr="00891EA6">
        <w:rPr>
          <w:b/>
          <w:szCs w:val="24"/>
        </w:rPr>
        <w:t xml:space="preserve">Хозяйствующие субъекты – </w:t>
      </w:r>
      <w:r w:rsidRPr="00891EA6">
        <w:rPr>
          <w:bCs/>
          <w:szCs w:val="24"/>
        </w:rPr>
        <w:t>юридические лица, их филиалы, территориально-обособленные структурные подразделения, индивидуальные предприниматели, организации, созданные в установленном законодательством Российской Федерации порядке, представительства иностранных юридических лиц.</w:t>
      </w:r>
      <w:proofErr w:type="gramEnd"/>
    </w:p>
    <w:p w:rsidR="004874B4" w:rsidRPr="00BA0EC6" w:rsidRDefault="004874B4" w:rsidP="004874B4">
      <w:pPr>
        <w:spacing w:line="228" w:lineRule="auto"/>
        <w:ind w:firstLine="709"/>
        <w:jc w:val="both"/>
        <w:rPr>
          <w:szCs w:val="24"/>
        </w:rPr>
      </w:pPr>
      <w:r w:rsidRPr="00BA0EC6">
        <w:rPr>
          <w:b/>
          <w:szCs w:val="24"/>
        </w:rPr>
        <w:t>Юридическое лицо</w:t>
      </w:r>
      <w:r w:rsidRPr="00BA0EC6">
        <w:rPr>
          <w:szCs w:val="24"/>
        </w:rPr>
        <w:t xml:space="preserve"> – организация, которая имеет обособленное имущество и отвечает им по своим обязательствам, может от своего имени приобретать и осуществлять гражданские права и </w:t>
      </w:r>
      <w:proofErr w:type="gramStart"/>
      <w:r w:rsidRPr="00BA0EC6">
        <w:rPr>
          <w:szCs w:val="24"/>
        </w:rPr>
        <w:t>нести гражданские обязанности</w:t>
      </w:r>
      <w:proofErr w:type="gramEnd"/>
      <w:r w:rsidRPr="00BA0EC6">
        <w:rPr>
          <w:szCs w:val="24"/>
        </w:rPr>
        <w:t>, быть истцом и ответчиком в суде. Юридическое лицо должно быть зарегистрировано в едином государственном реестре юридических лиц (ЕГРЮЛ) в одной из организационно-правовых форм, предусмотренных Гражданским кодексом Российской Федерации.</w:t>
      </w:r>
    </w:p>
    <w:p w:rsidR="004874B4" w:rsidRPr="00BA0EC6" w:rsidRDefault="004874B4" w:rsidP="004874B4">
      <w:pPr>
        <w:spacing w:line="228" w:lineRule="auto"/>
        <w:ind w:firstLine="709"/>
        <w:jc w:val="both"/>
        <w:rPr>
          <w:szCs w:val="24"/>
        </w:rPr>
      </w:pPr>
      <w:r w:rsidRPr="00BA0EC6">
        <w:rPr>
          <w:b/>
          <w:szCs w:val="24"/>
        </w:rPr>
        <w:t>Индивидуальный предприниматель</w:t>
      </w:r>
      <w:r w:rsidRPr="00BA0EC6">
        <w:rPr>
          <w:szCs w:val="24"/>
        </w:rPr>
        <w:t xml:space="preserve"> – гражданин, зарегистрированный в установленном </w:t>
      </w:r>
      <w:hyperlink r:id="rId5" w:history="1">
        <w:r w:rsidRPr="00BA0EC6">
          <w:rPr>
            <w:szCs w:val="24"/>
          </w:rPr>
          <w:t>порядке</w:t>
        </w:r>
      </w:hyperlink>
      <w:r w:rsidRPr="00BA0EC6">
        <w:rPr>
          <w:szCs w:val="24"/>
        </w:rPr>
        <w:t xml:space="preserve"> и осуществляющий предпринимательскую деятельность без образования юридического лица, глава крестьянского (фермерского) хозяйства. Индивидуальный предприниматель должен быть зарегистрирован в едином государственном реестре индивидуальных предпринимателей (ЕГРИП).</w:t>
      </w:r>
    </w:p>
    <w:p w:rsidR="004874B4" w:rsidRPr="00BA0EC6" w:rsidRDefault="004874B4" w:rsidP="004874B4">
      <w:pPr>
        <w:spacing w:line="228" w:lineRule="auto"/>
        <w:ind w:firstLine="709"/>
        <w:jc w:val="both"/>
        <w:rPr>
          <w:szCs w:val="24"/>
        </w:rPr>
      </w:pPr>
      <w:r w:rsidRPr="00BA0EC6">
        <w:rPr>
          <w:b/>
          <w:szCs w:val="24"/>
        </w:rPr>
        <w:t>Организационно-правовая форма</w:t>
      </w:r>
      <w:r w:rsidRPr="00BA0EC6">
        <w:rPr>
          <w:szCs w:val="24"/>
        </w:rPr>
        <w:t xml:space="preserve"> – способ закрепления и использования имущества хозяйствующим субъектом и вытекающие из этого его правовое положение и цели предпринимательской деятельности.</w:t>
      </w:r>
    </w:p>
    <w:p w:rsidR="004874B4" w:rsidRPr="00BA0EC6" w:rsidRDefault="004874B4" w:rsidP="004874B4">
      <w:pPr>
        <w:spacing w:line="228" w:lineRule="auto"/>
        <w:ind w:firstLine="709"/>
        <w:jc w:val="both"/>
        <w:rPr>
          <w:spacing w:val="-4"/>
          <w:szCs w:val="24"/>
        </w:rPr>
      </w:pPr>
      <w:r w:rsidRPr="00BA0EC6">
        <w:rPr>
          <w:b/>
          <w:spacing w:val="-4"/>
          <w:szCs w:val="24"/>
        </w:rPr>
        <w:t>Форма собственности</w:t>
      </w:r>
      <w:r w:rsidRPr="00BA0EC6">
        <w:rPr>
          <w:spacing w:val="-4"/>
          <w:szCs w:val="24"/>
        </w:rPr>
        <w:t xml:space="preserve"> – законодательно урегулированные имущественные отношения, характеризующие закрепление имущества за собственником на праве собственности.</w:t>
      </w:r>
    </w:p>
    <w:p w:rsidR="004874B4" w:rsidRPr="00BA0EC6" w:rsidRDefault="004874B4" w:rsidP="004874B4">
      <w:pPr>
        <w:spacing w:line="228" w:lineRule="auto"/>
        <w:ind w:firstLine="709"/>
        <w:jc w:val="both"/>
        <w:rPr>
          <w:szCs w:val="24"/>
        </w:rPr>
      </w:pPr>
      <w:proofErr w:type="gramStart"/>
      <w:r w:rsidRPr="00BA0EC6">
        <w:rPr>
          <w:b/>
          <w:szCs w:val="24"/>
        </w:rPr>
        <w:t>Экономическая  деятельность</w:t>
      </w:r>
      <w:r w:rsidRPr="00BA0EC6">
        <w:rPr>
          <w:szCs w:val="24"/>
        </w:rPr>
        <w:t xml:space="preserve"> имеет место тогда, когда ресурсы (оборудование, рабочая сила, технологии, сырье, материалы, энергия, информационные ресурсы) объединяются в производственный процесс, имеющий целью производство продукции (оказание услуг).</w:t>
      </w:r>
      <w:proofErr w:type="gramEnd"/>
      <w:r w:rsidRPr="00BA0EC6">
        <w:rPr>
          <w:szCs w:val="24"/>
        </w:rPr>
        <w:t xml:space="preserve"> Экономическая деятельность характеризуется затратами на производство, процессом производства и выпуском продукции (оказанием услуг).</w:t>
      </w:r>
    </w:p>
    <w:p w:rsidR="004874B4" w:rsidRPr="00BA0EC6" w:rsidRDefault="004874B4" w:rsidP="004874B4">
      <w:pPr>
        <w:spacing w:line="228" w:lineRule="auto"/>
        <w:ind w:firstLine="709"/>
        <w:jc w:val="both"/>
        <w:rPr>
          <w:spacing w:val="-8"/>
          <w:szCs w:val="24"/>
        </w:rPr>
      </w:pPr>
      <w:r w:rsidRPr="00BA0EC6">
        <w:rPr>
          <w:spacing w:val="-6"/>
          <w:szCs w:val="24"/>
        </w:rPr>
        <w:t xml:space="preserve">Распределение хозяйствующих субъектов по видам экономической деятельности осуществляется по сведениям об основном виде деятельности по Общероссийскому </w:t>
      </w:r>
      <w:r w:rsidRPr="00BA0EC6">
        <w:rPr>
          <w:spacing w:val="-8"/>
          <w:szCs w:val="24"/>
        </w:rPr>
        <w:t>классификатору видов экономической деятельности (ОКВЭД), содержащимся в ЕГРЮЛ и ЕГРИП.</w:t>
      </w:r>
    </w:p>
    <w:p w:rsidR="004874B4" w:rsidRPr="00BA0EC6" w:rsidRDefault="004874B4" w:rsidP="004874B4">
      <w:pPr>
        <w:spacing w:line="228" w:lineRule="auto"/>
        <w:ind w:firstLine="709"/>
        <w:jc w:val="both"/>
        <w:rPr>
          <w:szCs w:val="24"/>
        </w:rPr>
      </w:pPr>
      <w:r w:rsidRPr="00BA0EC6">
        <w:rPr>
          <w:b/>
          <w:szCs w:val="24"/>
        </w:rPr>
        <w:t xml:space="preserve">Государственной собственностью </w:t>
      </w:r>
      <w:r w:rsidRPr="00BA0EC6">
        <w:rPr>
          <w:szCs w:val="24"/>
        </w:rPr>
        <w:t>в Российской Федерации является имущество, принадлежащее на праве собственности Российской Федерации (федеральная собственность), и имущество, принадлежащее на праве собственности субъектам Российской Федерации – республикам, краям, областям, городам федерального значения, автономной области, автономным округам (собственность субъектов Российской Федерации).</w:t>
      </w:r>
    </w:p>
    <w:p w:rsidR="004874B4" w:rsidRPr="00BA0EC6" w:rsidRDefault="004874B4" w:rsidP="004874B4">
      <w:pPr>
        <w:spacing w:line="228" w:lineRule="auto"/>
        <w:ind w:firstLine="709"/>
        <w:jc w:val="both"/>
        <w:rPr>
          <w:b/>
          <w:spacing w:val="-8"/>
          <w:szCs w:val="24"/>
        </w:rPr>
      </w:pPr>
      <w:r w:rsidRPr="00BA0EC6">
        <w:rPr>
          <w:b/>
          <w:spacing w:val="-8"/>
          <w:szCs w:val="24"/>
        </w:rPr>
        <w:t>Муниципальной собственностью</w:t>
      </w:r>
      <w:r w:rsidRPr="00BA0EC6">
        <w:rPr>
          <w:spacing w:val="-8"/>
          <w:szCs w:val="24"/>
        </w:rPr>
        <w:t xml:space="preserve"> является имущество, принадлежащее  на праве собственности городским и сельским поселениям, а также другим муниципальным образованиям</w:t>
      </w:r>
      <w:r w:rsidRPr="00BA0EC6">
        <w:rPr>
          <w:b/>
          <w:spacing w:val="-8"/>
          <w:szCs w:val="24"/>
        </w:rPr>
        <w:t>.</w:t>
      </w:r>
    </w:p>
    <w:p w:rsidR="004874B4" w:rsidRPr="00BA0EC6" w:rsidRDefault="004874B4" w:rsidP="004874B4">
      <w:pPr>
        <w:spacing w:line="228" w:lineRule="auto"/>
        <w:ind w:firstLine="709"/>
        <w:jc w:val="both"/>
        <w:rPr>
          <w:szCs w:val="24"/>
        </w:rPr>
      </w:pPr>
      <w:r w:rsidRPr="00BA0EC6">
        <w:rPr>
          <w:b/>
          <w:szCs w:val="24"/>
        </w:rPr>
        <w:t>Частной собственностью</w:t>
      </w:r>
      <w:r w:rsidRPr="00BA0EC6">
        <w:rPr>
          <w:szCs w:val="24"/>
        </w:rPr>
        <w:t xml:space="preserve"> является имущество, принадлежащее на праве собственности гражданам и юридическим лицам, за исключением отдельных видов имущества, которое в соответствии с законом не может принадлежать гражданам или юридическим лицам.</w:t>
      </w:r>
    </w:p>
    <w:p w:rsidR="004874B4" w:rsidRPr="00BA0EC6" w:rsidRDefault="004874B4" w:rsidP="004874B4">
      <w:pPr>
        <w:tabs>
          <w:tab w:val="left" w:pos="720"/>
        </w:tabs>
        <w:spacing w:line="228" w:lineRule="auto"/>
        <w:ind w:firstLine="709"/>
        <w:jc w:val="both"/>
        <w:rPr>
          <w:b/>
          <w:i/>
          <w:szCs w:val="24"/>
        </w:rPr>
      </w:pPr>
      <w:r w:rsidRPr="00BA0EC6">
        <w:rPr>
          <w:b/>
          <w:szCs w:val="24"/>
        </w:rPr>
        <w:t>Собственностью общественных и религиозных организаций (объединений)</w:t>
      </w:r>
      <w:r w:rsidRPr="00BA0EC6">
        <w:rPr>
          <w:b/>
          <w:i/>
          <w:szCs w:val="24"/>
        </w:rPr>
        <w:t xml:space="preserve"> </w:t>
      </w:r>
      <w:r w:rsidRPr="00BA0EC6">
        <w:rPr>
          <w:szCs w:val="24"/>
        </w:rPr>
        <w:t>является имущество, принадлежащее на праве собственности общественным и религиозным организациям (объединениям).</w:t>
      </w:r>
      <w:r w:rsidRPr="00BA0EC6">
        <w:rPr>
          <w:b/>
          <w:i/>
          <w:szCs w:val="24"/>
        </w:rPr>
        <w:t xml:space="preserve"> </w:t>
      </w:r>
    </w:p>
    <w:p w:rsidR="004874B4" w:rsidRPr="00BA0EC6" w:rsidRDefault="004874B4" w:rsidP="004874B4">
      <w:pPr>
        <w:tabs>
          <w:tab w:val="left" w:pos="720"/>
        </w:tabs>
        <w:spacing w:line="228" w:lineRule="auto"/>
        <w:ind w:firstLine="709"/>
        <w:jc w:val="both"/>
        <w:rPr>
          <w:b/>
          <w:szCs w:val="24"/>
        </w:rPr>
      </w:pPr>
      <w:r w:rsidRPr="00BA0EC6">
        <w:rPr>
          <w:b/>
          <w:bCs/>
          <w:szCs w:val="24"/>
        </w:rPr>
        <w:t xml:space="preserve">Коммерческая организация </w:t>
      </w:r>
      <w:r>
        <w:rPr>
          <w:b/>
          <w:spacing w:val="4"/>
          <w:szCs w:val="28"/>
        </w:rPr>
        <w:t>–</w:t>
      </w:r>
      <w:r w:rsidRPr="00BA0EC6">
        <w:rPr>
          <w:b/>
          <w:bCs/>
          <w:szCs w:val="24"/>
        </w:rPr>
        <w:t xml:space="preserve"> </w:t>
      </w:r>
      <w:r w:rsidRPr="00BA0EC6">
        <w:rPr>
          <w:szCs w:val="24"/>
        </w:rPr>
        <w:t>организация, преследующая извлечение прибыли в качестве основной цели своей деятельности</w:t>
      </w:r>
    </w:p>
    <w:p w:rsidR="004874B4" w:rsidRPr="00BA0EC6" w:rsidRDefault="004874B4" w:rsidP="004874B4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BA0EC6">
        <w:rPr>
          <w:rFonts w:ascii="Times New Roman" w:hAnsi="Times New Roman"/>
          <w:b/>
          <w:snapToGrid/>
          <w:sz w:val="24"/>
          <w:szCs w:val="24"/>
        </w:rPr>
        <w:t>Некоммерческая организация</w:t>
      </w:r>
      <w:r w:rsidRPr="00BA0EC6">
        <w:rPr>
          <w:rFonts w:ascii="Times New Roman" w:hAnsi="Times New Roman"/>
          <w:b/>
          <w:bCs/>
          <w:snapToGrid/>
          <w:sz w:val="24"/>
          <w:szCs w:val="24"/>
        </w:rPr>
        <w:t xml:space="preserve"> </w:t>
      </w:r>
      <w:r>
        <w:rPr>
          <w:b/>
          <w:spacing w:val="4"/>
          <w:szCs w:val="28"/>
        </w:rPr>
        <w:t>–</w:t>
      </w:r>
      <w:r w:rsidRPr="00BA0EC6">
        <w:rPr>
          <w:rFonts w:ascii="Times New Roman" w:hAnsi="Times New Roman"/>
          <w:snapToGrid/>
          <w:sz w:val="24"/>
          <w:szCs w:val="24"/>
        </w:rPr>
        <w:t xml:space="preserve"> организация, не имеющая извлечение прибыли в качестве основной цели своей деятельности и не распределяющая полученную прибыль между участниками. </w:t>
      </w:r>
    </w:p>
    <w:p w:rsidR="004874B4" w:rsidRPr="00BA0EC6" w:rsidRDefault="004874B4" w:rsidP="004874B4">
      <w:pPr>
        <w:pStyle w:val="ConsPlusNormal"/>
        <w:widowControl/>
        <w:spacing w:line="228" w:lineRule="auto"/>
        <w:ind w:firstLine="709"/>
        <w:jc w:val="both"/>
        <w:rPr>
          <w:sz w:val="24"/>
          <w:szCs w:val="24"/>
        </w:rPr>
      </w:pPr>
      <w:r w:rsidRPr="00BA0EC6">
        <w:rPr>
          <w:rFonts w:ascii="Times New Roman" w:hAnsi="Times New Roman"/>
          <w:b/>
          <w:snapToGrid/>
          <w:sz w:val="24"/>
          <w:szCs w:val="24"/>
        </w:rPr>
        <w:t>Унитарное предприятие</w:t>
      </w:r>
      <w:r w:rsidRPr="00BA0EC6">
        <w:rPr>
          <w:rFonts w:ascii="Times New Roman" w:hAnsi="Times New Roman"/>
          <w:snapToGrid/>
          <w:sz w:val="24"/>
          <w:szCs w:val="24"/>
        </w:rPr>
        <w:t xml:space="preserve"> – коммерческая организация, не наделенная правом</w:t>
      </w:r>
      <w:r w:rsidRPr="00BA0EC6">
        <w:rPr>
          <w:sz w:val="24"/>
          <w:szCs w:val="24"/>
        </w:rPr>
        <w:t xml:space="preserve"> </w:t>
      </w:r>
      <w:r w:rsidRPr="00BA0EC6">
        <w:rPr>
          <w:rFonts w:ascii="Times New Roman" w:hAnsi="Times New Roman"/>
          <w:snapToGrid/>
          <w:sz w:val="24"/>
          <w:szCs w:val="24"/>
        </w:rPr>
        <w:t xml:space="preserve">собственности на закрепленное за ней собственником имущество. Имущество </w:t>
      </w:r>
      <w:r w:rsidRPr="00BA0EC6">
        <w:rPr>
          <w:rFonts w:ascii="Times New Roman" w:hAnsi="Times New Roman"/>
          <w:snapToGrid/>
          <w:sz w:val="24"/>
          <w:szCs w:val="24"/>
        </w:rPr>
        <w:lastRenderedPageBreak/>
        <w:t>государственного или муниципального унитарного предприятия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управления.</w:t>
      </w:r>
      <w:bookmarkStart w:id="1" w:name="_GoBack"/>
      <w:bookmarkEnd w:id="1"/>
    </w:p>
    <w:sectPr w:rsidR="004874B4" w:rsidRPr="00BA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27"/>
    <w:rsid w:val="00465177"/>
    <w:rsid w:val="0048295E"/>
    <w:rsid w:val="004874B4"/>
    <w:rsid w:val="00744356"/>
    <w:rsid w:val="00F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4B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4B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7C90567CD9D59A9AA38EC72F52D3494C6A3B6B80B9A98B90E12BBB2528n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1352</Words>
  <Characters>7712</Characters>
  <Application>Microsoft Office Word</Application>
  <DocSecurity>0</DocSecurity>
  <Lines>64</Lines>
  <Paragraphs>18</Paragraphs>
  <ScaleCrop>false</ScaleCrop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2024-07-01T10:28:00Z</dcterms:created>
  <dcterms:modified xsi:type="dcterms:W3CDTF">2024-07-03T03:11:00Z</dcterms:modified>
</cp:coreProperties>
</file>