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2B" w:rsidRPr="00FA0901" w:rsidRDefault="00841A2B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841A2B" w:rsidRPr="001B1AFA" w:rsidRDefault="00841A2B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841A2B" w:rsidRPr="00FA0901" w:rsidRDefault="00841A2B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841A2B" w:rsidRPr="00FA0901" w:rsidRDefault="00841A2B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841A2B" w:rsidRPr="00FA0901" w:rsidRDefault="00841A2B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841A2B" w:rsidRPr="00FA0901" w:rsidRDefault="00841A2B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1A2B" w:rsidRPr="00FA0901" w:rsidRDefault="00841A2B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841A2B" w:rsidRPr="00FA0901" w:rsidRDefault="00841A2B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841A2B" w:rsidRPr="00FA0901" w:rsidRDefault="00841A2B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841A2B" w:rsidRPr="00FA0901" w:rsidTr="00356C62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841A2B" w:rsidRPr="00FA0901" w:rsidTr="00356C62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841A2B" w:rsidRPr="00FA0901" w:rsidTr="00356C62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841A2B" w:rsidRPr="00FA0901" w:rsidTr="00356C62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841A2B" w:rsidRPr="00FA0901" w:rsidTr="00795338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841A2B" w:rsidRPr="00FA0901" w:rsidTr="007872D9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841A2B" w:rsidRPr="00FA0901" w:rsidTr="007872D9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841A2B" w:rsidRPr="00FA0901" w:rsidTr="007872D9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841A2B" w:rsidRPr="00FA0901" w:rsidRDefault="00841A2B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841A2B" w:rsidRPr="00FA0901" w:rsidTr="007872D9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841A2B" w:rsidRPr="00FA0901" w:rsidTr="007872D9"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70 984 138,07 руб.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841A2B" w:rsidRPr="00FA0901" w:rsidRDefault="00841A2B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841A2B" w:rsidRPr="00FA0901" w:rsidRDefault="00841A2B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247 496,52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841A2B" w:rsidRPr="00FA0901" w:rsidRDefault="00841A2B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9 9</w:t>
            </w:r>
            <w:r w:rsidRPr="004F1A1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F1A1E">
              <w:rPr>
                <w:rFonts w:ascii="Times New Roman" w:hAnsi="Times New Roman" w:cs="Times New Roman"/>
                <w:color w:val="000000"/>
                <w:sz w:val="24"/>
              </w:rPr>
              <w:t>624,71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руб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1A2B" w:rsidRPr="00FA0901" w:rsidRDefault="00841A2B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–19 641 276,91 руб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1A2B" w:rsidRPr="00FA0901" w:rsidRDefault="00841A2B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11 694 412,83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841A2B" w:rsidRPr="00FA0901" w:rsidRDefault="00841A2B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11 748 867,83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841A2B" w:rsidRPr="00FA0901" w:rsidTr="00803DEC">
        <w:trPr>
          <w:trHeight w:val="2105"/>
        </w:trPr>
        <w:tc>
          <w:tcPr>
            <w:tcW w:w="4536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841A2B" w:rsidRPr="00FA0901" w:rsidRDefault="00841A2B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42,4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й численности обучающихся с 85,8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18,5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34 процентов в 2022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лет со </w:t>
            </w:r>
            <w:r w:rsidRPr="00485225">
              <w:rPr>
                <w:rFonts w:ascii="Times New Roman" w:hAnsi="Times New Roman"/>
                <w:sz w:val="24"/>
                <w:szCs w:val="24"/>
              </w:rPr>
              <w:t>117,5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841A2B" w:rsidRPr="00FA0901" w:rsidRDefault="00841A2B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8,5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841A2B" w:rsidRPr="00FA0901" w:rsidRDefault="00841A2B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6C3844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 одним из приоритетных направлений социальной политики в Тарском районе, важнейшим средством оздоровления населения района, гражданского и патриотического воспитания детей и молодёжи.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 студенческая и работающая молодежь, молодые семьи и др.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 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2022 году составил 42,4%. Общая численность физкультурников и спортсменов составила более 13 тыс. человек.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 недостаточным кадровым обеспечением отрасли физической культуры.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6C3844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841A2B" w:rsidRPr="006C3844" w:rsidRDefault="00841A2B" w:rsidP="006C3844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6C3844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6C3844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841A2B" w:rsidRPr="006C3844" w:rsidRDefault="00841A2B" w:rsidP="006C3844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Численность молодых граждан в возрасте 14 – 35 лет, проживающих на территории Тарского муниципального района Омской области на начало 2022 года, составила 12842 человека.</w:t>
      </w:r>
    </w:p>
    <w:p w:rsidR="00841A2B" w:rsidRPr="006C3844" w:rsidRDefault="00841A2B" w:rsidP="006C3844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2500 человек являются участниками детских 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19,5 %.</w:t>
      </w:r>
    </w:p>
    <w:p w:rsidR="00841A2B" w:rsidRPr="006C3844" w:rsidRDefault="00841A2B" w:rsidP="006C3844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2022 года составило 13500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841A2B" w:rsidRPr="006C3844" w:rsidRDefault="00841A2B" w:rsidP="006C38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2022 года в Тарском районе проживают около 2400 несовершеннолетних в возрасте от 10 до 18 лет. 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позволяет создать условия для личностного развития, а также формирования активной гражданской позиции подростков через разнообразную деятельность. В 2022 году в условиях палаточного лагеря отдохнули 120 детей и подростков, 40 из которых – дети, попавшие в трудную жизненную ситуацию.</w:t>
      </w:r>
    </w:p>
    <w:p w:rsidR="00841A2B" w:rsidRPr="006C3844" w:rsidRDefault="00841A2B" w:rsidP="006C384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841A2B" w:rsidRPr="006C3844" w:rsidRDefault="00841A2B" w:rsidP="006C384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841A2B" w:rsidRPr="006C3844" w:rsidRDefault="00841A2B" w:rsidP="006C384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В 2022 году вышеперечисленными формами летней занятости было охвачено 239 несовершеннолетних, что составляет 10%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841A2B" w:rsidRPr="006C3844" w:rsidRDefault="00841A2B" w:rsidP="006C384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841A2B" w:rsidRPr="006C3844" w:rsidRDefault="00841A2B" w:rsidP="006C3844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841A2B" w:rsidRPr="006C3844" w:rsidRDefault="00841A2B" w:rsidP="006C384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6C3844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841A2B" w:rsidRPr="006C3844" w:rsidRDefault="00841A2B" w:rsidP="006C384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 оздоровления и занятости</w:t>
      </w:r>
      <w:r w:rsidRPr="006C3844">
        <w:rPr>
          <w:rFonts w:ascii="Times New Roman" w:hAnsi="Times New Roman" w:cs="Times New Roman"/>
          <w:sz w:val="24"/>
          <w:szCs w:val="24"/>
        </w:rPr>
        <w:t>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C3844">
        <w:rPr>
          <w:rFonts w:ascii="Times New Roman" w:hAnsi="Times New Roman"/>
          <w:color w:val="000000"/>
          <w:sz w:val="24"/>
          <w:szCs w:val="24"/>
        </w:rPr>
        <w:t>Описание входящих в состав подпрограммы основных мероприятий и (или) ведомственных целевых программ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В состав подпрограммы входят два основных мероприятия: «Развитие </w:t>
      </w:r>
      <w:r w:rsidRPr="006C3844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6C3844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6C3844">
        <w:rPr>
          <w:rFonts w:ascii="Times New Roman" w:hAnsi="Times New Roman"/>
          <w:color w:val="000000"/>
          <w:sz w:val="24"/>
          <w:szCs w:val="24"/>
        </w:rPr>
        <w:t>».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«Развитие </w:t>
      </w:r>
      <w:r w:rsidRPr="006C3844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мероприятия: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- «Развитие материально-технической базы»;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- «Капитальный ремонт и материально-техническое оснащение объектов, находящихся в муниципальной собственности, а так же муниципальных учреждений».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В качестве целевых индикаторов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сооружениями, обеспеченность инвентарем.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6C3844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C3844">
        <w:rPr>
          <w:rFonts w:ascii="Times New Roman" w:hAnsi="Times New Roman"/>
          <w:bCs/>
          <w:sz w:val="24"/>
          <w:szCs w:val="24"/>
        </w:rPr>
        <w:t>включает в себя: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Pr="006C3844">
        <w:rPr>
          <w:rFonts w:ascii="Times New Roman" w:hAnsi="Times New Roman"/>
          <w:color w:val="000000"/>
          <w:sz w:val="24"/>
          <w:szCs w:val="24"/>
        </w:rPr>
        <w:t xml:space="preserve">70 984 138,07 </w:t>
      </w:r>
      <w:r w:rsidRPr="006C3844">
        <w:rPr>
          <w:rFonts w:ascii="Times New Roman" w:hAnsi="Times New Roman"/>
          <w:sz w:val="24"/>
          <w:szCs w:val="24"/>
        </w:rPr>
        <w:t>руб., в том числе:</w:t>
      </w:r>
    </w:p>
    <w:p w:rsidR="00841A2B" w:rsidRPr="006C3844" w:rsidRDefault="00841A2B" w:rsidP="006C384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2020 год – 8 724 459,27руб.</w:t>
      </w:r>
    </w:p>
    <w:p w:rsidR="00841A2B" w:rsidRPr="006C3844" w:rsidRDefault="00841A2B" w:rsidP="006C384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2021 год – 9 247 496,52 руб.</w:t>
      </w:r>
    </w:p>
    <w:p w:rsidR="00841A2B" w:rsidRPr="006C3844" w:rsidRDefault="00841A2B" w:rsidP="006C384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2022 год – 9 927 624,71руб.</w:t>
      </w:r>
    </w:p>
    <w:p w:rsidR="00841A2B" w:rsidRPr="006C3844" w:rsidRDefault="00841A2B" w:rsidP="006C384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2023 год – 19 641 276,91 руб.</w:t>
      </w:r>
    </w:p>
    <w:p w:rsidR="00841A2B" w:rsidRPr="006C3844" w:rsidRDefault="00841A2B" w:rsidP="006C384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2024 год – 11 694 412,83 руб.</w:t>
      </w:r>
    </w:p>
    <w:p w:rsidR="00841A2B" w:rsidRPr="006C3844" w:rsidRDefault="00841A2B" w:rsidP="006C384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2025 год – 11 748 867,83 руб.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- средства районного бюджета: 62 884 138,07</w:t>
      </w:r>
      <w:r w:rsidRPr="006C3844">
        <w:rPr>
          <w:rFonts w:ascii="Times New Roman" w:hAnsi="Times New Roman"/>
          <w:sz w:val="24"/>
          <w:szCs w:val="24"/>
        </w:rPr>
        <w:t>руб</w:t>
      </w:r>
      <w:r w:rsidRPr="006C3844">
        <w:rPr>
          <w:rFonts w:ascii="Times New Roman" w:hAnsi="Times New Roman"/>
          <w:color w:val="000000"/>
          <w:sz w:val="24"/>
          <w:szCs w:val="24"/>
        </w:rPr>
        <w:t>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- средства областного бюджета 8 100 000,00 руб. 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увеличение доли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6C3844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6C3844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6C3844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6C3844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участвующих в деятельности молодежных общественных организаций и объединений, в общей численности молодежи в возрасте от 14 до 35 лет с 13,2% в 2020 году до 14% в 2025 году</w:t>
      </w:r>
      <w:r w:rsidRPr="006C3844">
        <w:rPr>
          <w:rFonts w:ascii="Times New Roman" w:hAnsi="Times New Roman"/>
          <w:color w:val="000000"/>
          <w:sz w:val="24"/>
          <w:szCs w:val="24"/>
        </w:rPr>
        <w:t>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6C3844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со 117% в 2020 году до 119% в 2025 году;</w:t>
      </w:r>
    </w:p>
    <w:p w:rsidR="00841A2B" w:rsidRPr="006C3844" w:rsidRDefault="00841A2B" w:rsidP="006C3844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6C3844">
        <w:rPr>
          <w:rFonts w:ascii="Times New Roman" w:hAnsi="Times New Roman"/>
          <w:bCs/>
          <w:sz w:val="24"/>
          <w:szCs w:val="24"/>
        </w:rPr>
        <w:t>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841A2B" w:rsidRPr="006C3844" w:rsidRDefault="00841A2B" w:rsidP="006C3844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где: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841A2B" w:rsidRPr="006C3844" w:rsidRDefault="00841A2B" w:rsidP="006C3844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Доля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где: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Чо - численность обучающихся Тарского района Омской области на начало года следующего за отчетным, согласно данным Омскстата.</w:t>
      </w:r>
    </w:p>
    <w:p w:rsidR="00841A2B" w:rsidRPr="006C3844" w:rsidRDefault="00841A2B" w:rsidP="006C3844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где: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 Тарского района Омской области на начало года следующего за отчетным, согласно данным Омскстата.</w:t>
      </w:r>
    </w:p>
    <w:p w:rsidR="00841A2B" w:rsidRPr="006C3844" w:rsidRDefault="00841A2B" w:rsidP="006C3844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 xml:space="preserve">доля граждан, </w:t>
      </w:r>
      <w:r w:rsidRPr="006C3844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где: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Чнэ - численность населения Тарского района Омской области, занятого в экономике на начало года следующего за отчетным, согласно данным Омскстата.</w:t>
      </w:r>
    </w:p>
    <w:p w:rsidR="00841A2B" w:rsidRPr="006C3844" w:rsidRDefault="00841A2B" w:rsidP="006C3844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6C3844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где: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6C3844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6C3844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841A2B" w:rsidRPr="006C3844" w:rsidRDefault="00841A2B" w:rsidP="006C3844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6C3844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841A2B" w:rsidRPr="006C3844" w:rsidRDefault="00841A2B" w:rsidP="006C3844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6C3844">
        <w:rPr>
          <w:rFonts w:ascii="Times New Roman" w:hAnsi="Times New Roman"/>
          <w:bCs/>
          <w:sz w:val="24"/>
          <w:szCs w:val="24"/>
        </w:rPr>
        <w:t>процент)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где: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6C3844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841A2B" w:rsidRPr="006C3844" w:rsidRDefault="00841A2B" w:rsidP="006C3844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841A2B" w:rsidRPr="006C3844" w:rsidRDefault="00841A2B" w:rsidP="006C3844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35 лет, участвующих в деятельности молодежных общественных организаций и объединений</w:t>
      </w:r>
      <w:r w:rsidRPr="006C3844">
        <w:rPr>
          <w:rFonts w:ascii="Times New Roman" w:hAnsi="Times New Roman"/>
          <w:sz w:val="24"/>
          <w:szCs w:val="24"/>
        </w:rPr>
        <w:t>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принимающих участие в деятельности детских и молодежных общественных организаций и объединений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35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14-35 лет.</w:t>
      </w:r>
    </w:p>
    <w:p w:rsidR="00841A2B" w:rsidRPr="006C3844" w:rsidRDefault="00841A2B" w:rsidP="006C3844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6C3844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6C3844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35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14-35 лет.</w:t>
      </w:r>
    </w:p>
    <w:p w:rsidR="00841A2B" w:rsidRPr="006C3844" w:rsidRDefault="00841A2B" w:rsidP="006C3844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841A2B" w:rsidRPr="006C3844" w:rsidRDefault="00841A2B" w:rsidP="006C3844">
      <w:pPr>
        <w:pStyle w:val="ConsPlusCell"/>
        <w:tabs>
          <w:tab w:val="left" w:pos="438"/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844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841A2B" w:rsidRPr="006C3844" w:rsidRDefault="00841A2B" w:rsidP="006C384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C3844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 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 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 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841A2B" w:rsidRPr="006C3844" w:rsidRDefault="00841A2B" w:rsidP="006C3844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C3844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841A2B" w:rsidRPr="006C3844" w:rsidSect="00CE63E6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2B" w:rsidRDefault="00841A2B" w:rsidP="00386704">
      <w:pPr>
        <w:spacing w:line="240" w:lineRule="auto"/>
      </w:pPr>
      <w:r>
        <w:separator/>
      </w:r>
    </w:p>
  </w:endnote>
  <w:endnote w:type="continuationSeparator" w:id="0">
    <w:p w:rsidR="00841A2B" w:rsidRDefault="00841A2B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2B" w:rsidRDefault="00841A2B" w:rsidP="00386704">
      <w:pPr>
        <w:spacing w:line="240" w:lineRule="auto"/>
      </w:pPr>
      <w:r>
        <w:separator/>
      </w:r>
    </w:p>
  </w:footnote>
  <w:footnote w:type="continuationSeparator" w:id="0">
    <w:p w:rsidR="00841A2B" w:rsidRDefault="00841A2B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BD6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0D92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490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844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5C5C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1A2B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51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5D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2CA0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3E6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5B4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3C7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29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9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2527</TotalTime>
  <Pages>10</Pages>
  <Words>4284</Words>
  <Characters>24419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196</cp:revision>
  <cp:lastPrinted>2023-07-31T05:02:00Z</cp:lastPrinted>
  <dcterms:created xsi:type="dcterms:W3CDTF">2013-09-24T03:00:00Z</dcterms:created>
  <dcterms:modified xsi:type="dcterms:W3CDTF">2023-07-31T10:52:00Z</dcterms:modified>
</cp:coreProperties>
</file>